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64EB89E8"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1616A4" w:rsidRPr="001616A4">
        <w:rPr>
          <w:rFonts w:cs="Arial"/>
          <w:b/>
          <w:sz w:val="24"/>
          <w:szCs w:val="24"/>
        </w:rPr>
        <w:t>R4-2219700</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3D5E12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47191" w:rsidRPr="00147191">
        <w:rPr>
          <w:rFonts w:ascii="Arial" w:hAnsi="Arial" w:cs="Arial"/>
          <w:color w:val="000000"/>
          <w:sz w:val="22"/>
          <w:lang w:eastAsia="ja-JP"/>
        </w:rPr>
        <w:t>Triple beat MSD for DC_3</w:t>
      </w:r>
      <w:r w:rsidR="001616A4">
        <w:rPr>
          <w:rFonts w:ascii="Arial" w:hAnsi="Arial" w:cs="Arial"/>
          <w:color w:val="000000"/>
          <w:sz w:val="22"/>
          <w:lang w:eastAsia="ja-JP"/>
        </w:rPr>
        <w:t>C</w:t>
      </w:r>
      <w:r w:rsidR="00760BB2">
        <w:rPr>
          <w:rFonts w:ascii="Arial" w:hAnsi="Arial" w:cs="Arial"/>
          <w:color w:val="000000"/>
          <w:sz w:val="22"/>
          <w:lang w:eastAsia="ja-JP"/>
        </w:rPr>
        <w:t>_n</w:t>
      </w:r>
      <w:r w:rsidR="001616A4">
        <w:rPr>
          <w:rFonts w:ascii="Arial" w:hAnsi="Arial" w:cs="Arial"/>
          <w:color w:val="000000"/>
          <w:sz w:val="22"/>
          <w:lang w:eastAsia="ja-JP"/>
        </w:rPr>
        <w:t>26</w:t>
      </w:r>
      <w:r w:rsidR="00760BB2">
        <w:rPr>
          <w:rFonts w:ascii="Arial" w:hAnsi="Arial" w:cs="Arial"/>
          <w:color w:val="000000"/>
          <w:sz w:val="22"/>
          <w:lang w:eastAsia="ja-JP"/>
        </w:rPr>
        <w:t xml:space="preserve">A </w:t>
      </w:r>
      <w:r w:rsidR="001616A4">
        <w:rPr>
          <w:rFonts w:ascii="Arial" w:hAnsi="Arial" w:cs="Arial"/>
          <w:color w:val="000000"/>
          <w:sz w:val="22"/>
          <w:lang w:eastAsia="ja-JP"/>
        </w:rPr>
        <w:t xml:space="preserve">and </w:t>
      </w:r>
      <w:r w:rsidR="00760BB2">
        <w:rPr>
          <w:rFonts w:ascii="Arial" w:hAnsi="Arial" w:cs="Arial"/>
          <w:color w:val="000000"/>
          <w:sz w:val="22"/>
          <w:lang w:eastAsia="ja-JP"/>
        </w:rPr>
        <w:t>DC_3</w:t>
      </w:r>
      <w:r w:rsidR="001616A4">
        <w:rPr>
          <w:rFonts w:ascii="Arial" w:hAnsi="Arial" w:cs="Arial"/>
          <w:color w:val="000000"/>
          <w:sz w:val="22"/>
          <w:lang w:eastAsia="ja-JP"/>
        </w:rPr>
        <w:t>-7</w:t>
      </w:r>
      <w:r w:rsidR="00760BB2">
        <w:rPr>
          <w:rFonts w:ascii="Arial" w:hAnsi="Arial" w:cs="Arial"/>
          <w:color w:val="000000"/>
          <w:sz w:val="22"/>
          <w:lang w:eastAsia="ja-JP"/>
        </w:rPr>
        <w:t>_n</w:t>
      </w:r>
      <w:r w:rsidR="001616A4">
        <w:rPr>
          <w:rFonts w:ascii="Arial" w:hAnsi="Arial" w:cs="Arial"/>
          <w:color w:val="000000"/>
          <w:sz w:val="22"/>
          <w:lang w:eastAsia="ja-JP"/>
        </w:rPr>
        <w:t>26</w:t>
      </w:r>
    </w:p>
    <w:p w14:paraId="04CEABB2" w14:textId="309172A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616A4" w:rsidRPr="001616A4">
        <w:rPr>
          <w:rFonts w:ascii="Arial" w:hAnsi="Arial" w:cs="Arial"/>
          <w:color w:val="000000"/>
          <w:sz w:val="22"/>
          <w:lang w:eastAsia="ja-JP"/>
        </w:rPr>
        <w:t>7.1.1.1</w:t>
      </w:r>
      <w:r w:rsidR="001616A4">
        <w:rPr>
          <w:rFonts w:ascii="Arial" w:hAnsi="Arial" w:cs="Arial"/>
          <w:color w:val="000000"/>
          <w:sz w:val="22"/>
          <w:lang w:eastAsia="ja-JP"/>
        </w:rPr>
        <w:t xml:space="preserve"> B</w:t>
      </w:r>
      <w:r w:rsidR="001616A4" w:rsidRPr="001616A4">
        <w:rPr>
          <w:rFonts w:ascii="Arial" w:hAnsi="Arial" w:cs="Arial"/>
          <w:color w:val="000000"/>
          <w:sz w:val="22"/>
          <w:lang w:eastAsia="ja-JP"/>
        </w:rPr>
        <w:t>and combinations with UL configurations including intra-band ULCA with IMD or triple beat issues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96DE618" w:rsidR="00AB4C71" w:rsidRPr="00AA6E64" w:rsidRDefault="003C65BD" w:rsidP="00110AF8">
      <w:pPr>
        <w:pStyle w:val="BodyText"/>
        <w:ind w:leftChars="50" w:left="100"/>
        <w:jc w:val="both"/>
        <w:rPr>
          <w:rFonts w:eastAsia="SimSun"/>
          <w:lang w:eastAsia="zh-CN"/>
        </w:rPr>
      </w:pPr>
      <w:r>
        <w:rPr>
          <w:rFonts w:eastAsia="SimSun"/>
          <w:lang w:eastAsia="zh-CN"/>
        </w:rPr>
        <w:t>At meeting RAN4 #104-bis-e,</w:t>
      </w:r>
      <w:r w:rsidR="00760BB2">
        <w:rPr>
          <w:rFonts w:eastAsia="SimSun"/>
          <w:lang w:eastAsia="zh-CN"/>
        </w:rPr>
        <w:t xml:space="preserve"> </w:t>
      </w:r>
      <w:r>
        <w:rPr>
          <w:rFonts w:eastAsia="SimSun"/>
          <w:lang w:eastAsia="zh-CN"/>
        </w:rPr>
        <w:t>text proposal</w:t>
      </w:r>
      <w:r w:rsidR="001616A4">
        <w:rPr>
          <w:rFonts w:eastAsia="SimSun"/>
          <w:lang w:eastAsia="zh-CN"/>
        </w:rPr>
        <w:t>s</w:t>
      </w:r>
      <w:r>
        <w:rPr>
          <w:rFonts w:eastAsia="SimSun"/>
          <w:lang w:eastAsia="zh-CN"/>
        </w:rPr>
        <w:t xml:space="preserve"> (TP) </w:t>
      </w:r>
      <w:r w:rsidR="00760BB2">
        <w:rPr>
          <w:rFonts w:eastAsia="SimSun"/>
          <w:lang w:eastAsia="zh-CN"/>
        </w:rPr>
        <w:t>for DC_3</w:t>
      </w:r>
      <w:r w:rsidR="001616A4">
        <w:rPr>
          <w:rFonts w:eastAsia="SimSun"/>
          <w:lang w:eastAsia="zh-CN"/>
        </w:rPr>
        <w:t>C</w:t>
      </w:r>
      <w:r w:rsidR="00760BB2">
        <w:rPr>
          <w:rFonts w:eastAsia="SimSun"/>
          <w:lang w:eastAsia="zh-CN"/>
        </w:rPr>
        <w:t>_n</w:t>
      </w:r>
      <w:r w:rsidR="001616A4">
        <w:rPr>
          <w:rFonts w:eastAsia="SimSun"/>
          <w:lang w:eastAsia="zh-CN"/>
        </w:rPr>
        <w:t xml:space="preserve">26A [1] and for </w:t>
      </w:r>
      <w:r w:rsidR="001616A4" w:rsidRPr="001616A4">
        <w:rPr>
          <w:rFonts w:eastAsia="SimSun"/>
          <w:lang w:eastAsia="zh-CN"/>
        </w:rPr>
        <w:t>DC_3-7_n26</w:t>
      </w:r>
      <w:r w:rsidR="00760BB2">
        <w:rPr>
          <w:rFonts w:eastAsia="SimSun"/>
          <w:lang w:eastAsia="zh-CN"/>
        </w:rPr>
        <w:t xml:space="preserve"> </w:t>
      </w:r>
      <w:r w:rsidR="001616A4">
        <w:rPr>
          <w:rFonts w:eastAsia="SimSun"/>
          <w:lang w:eastAsia="zh-CN"/>
        </w:rPr>
        <w:t xml:space="preserve">[2] </w:t>
      </w:r>
      <w:r w:rsidR="00760BB2">
        <w:rPr>
          <w:rFonts w:eastAsia="SimSun"/>
          <w:lang w:eastAsia="zh-CN"/>
        </w:rPr>
        <w:t>w</w:t>
      </w:r>
      <w:r w:rsidR="001616A4">
        <w:rPr>
          <w:rFonts w:eastAsia="SimSun"/>
          <w:lang w:eastAsia="zh-CN"/>
        </w:rPr>
        <w:t>ere</w:t>
      </w:r>
      <w:r w:rsidR="00760BB2">
        <w:rPr>
          <w:rFonts w:eastAsia="SimSun"/>
          <w:lang w:eastAsia="zh-CN"/>
        </w:rPr>
        <w:t xml:space="preserve"> </w:t>
      </w:r>
      <w:r>
        <w:rPr>
          <w:rFonts w:eastAsia="SimSun"/>
          <w:lang w:eastAsia="zh-CN"/>
        </w:rPr>
        <w:t xml:space="preserve">flagged due to missing </w:t>
      </w:r>
      <w:r w:rsidR="00760BB2">
        <w:rPr>
          <w:rFonts w:eastAsia="SimSun"/>
          <w:lang w:eastAsia="zh-CN"/>
        </w:rPr>
        <w:t xml:space="preserve">band </w:t>
      </w:r>
      <w:r>
        <w:rPr>
          <w:rFonts w:eastAsia="SimSun"/>
          <w:lang w:eastAsia="zh-CN"/>
        </w:rPr>
        <w:t>triple beat maximum sensitivity degradation (MSD) analysis</w:t>
      </w:r>
      <w:r w:rsidR="001616A4">
        <w:rPr>
          <w:rFonts w:eastAsia="SimSun"/>
          <w:lang w:eastAsia="zh-CN"/>
        </w:rPr>
        <w:t>.</w:t>
      </w:r>
      <w:r>
        <w:rPr>
          <w:rFonts w:eastAsia="SimSun"/>
          <w:lang w:eastAsia="zh-CN"/>
        </w:rPr>
        <w:t xml:space="preserve"> </w:t>
      </w:r>
      <w:r w:rsidR="00016EFF">
        <w:rPr>
          <w:rFonts w:eastAsia="SimSun"/>
          <w:lang w:eastAsia="zh-CN"/>
        </w:rPr>
        <w:t>This contribution</w:t>
      </w:r>
      <w:r w:rsidR="00147191">
        <w:rPr>
          <w:rFonts w:eastAsia="SimSun"/>
          <w:lang w:eastAsia="zh-CN"/>
        </w:rPr>
        <w:t xml:space="preserve"> </w:t>
      </w:r>
      <w:r w:rsidR="00EB6F86">
        <w:rPr>
          <w:rFonts w:eastAsia="SimSun"/>
          <w:lang w:eastAsia="zh-CN"/>
        </w:rPr>
        <w:t>presents</w:t>
      </w:r>
      <w:r>
        <w:rPr>
          <w:rFonts w:eastAsia="SimSun"/>
          <w:lang w:eastAsia="zh-CN"/>
        </w:rPr>
        <w:t xml:space="preserve"> measurement data to evaluate the MSD due to triple-beat intermodulation (IMD) distortion generated by the respective primary and diversity</w:t>
      </w:r>
      <w:r w:rsidR="00EB6F86">
        <w:rPr>
          <w:rFonts w:eastAsia="SimSun"/>
          <w:lang w:eastAsia="zh-CN"/>
        </w:rPr>
        <w:t xml:space="preserve"> Low Noise Amplifier</w:t>
      </w:r>
      <w:r>
        <w:rPr>
          <w:rFonts w:eastAsia="SimSun"/>
          <w:lang w:eastAsia="zh-CN"/>
        </w:rPr>
        <w:t>s</w:t>
      </w:r>
      <w:r w:rsidR="00EB6F86">
        <w:rPr>
          <w:rFonts w:eastAsia="SimSun"/>
          <w:lang w:eastAsia="zh-CN"/>
        </w:rPr>
        <w:t xml:space="preserve"> (LNA</w:t>
      </w:r>
      <w:r w:rsidR="00760BB2">
        <w:rPr>
          <w:rFonts w:eastAsia="SimSun"/>
          <w:lang w:eastAsia="zh-CN"/>
        </w:rPr>
        <w:t>s</w:t>
      </w:r>
      <w:r w:rsidR="00EB6F86">
        <w:rPr>
          <w:rFonts w:eastAsia="SimSun"/>
          <w:lang w:eastAsia="zh-CN"/>
        </w:rPr>
        <w:t>)</w:t>
      </w:r>
      <w:r>
        <w:rPr>
          <w:rFonts w:eastAsia="SimSun"/>
          <w:lang w:eastAsia="zh-CN"/>
        </w:rPr>
        <w:t>.</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4059EE3" w14:textId="74B2F6B0" w:rsidR="003A0E5D" w:rsidRDefault="000A4E22" w:rsidP="003A0E5D">
      <w:pPr>
        <w:pStyle w:val="Heading2"/>
      </w:pPr>
      <w:bookmarkStart w:id="10" w:name="_Toc112664222"/>
      <w:r>
        <w:t>2.1</w:t>
      </w:r>
      <w:r w:rsidR="003A0E5D" w:rsidRPr="003966E8">
        <w:tab/>
      </w:r>
      <w:bookmarkEnd w:id="10"/>
      <w:r w:rsidR="00BF10A2">
        <w:t xml:space="preserve">MSD for </w:t>
      </w:r>
      <w:r w:rsidR="009179FF">
        <w:t>DC_3C_n26A</w:t>
      </w:r>
    </w:p>
    <w:p w14:paraId="2A61C86A" w14:textId="0B6E3DCE" w:rsidR="00F8037A" w:rsidRDefault="009179FF" w:rsidP="000E418E">
      <w:pPr>
        <w:jc w:val="both"/>
      </w:pPr>
      <w:r>
        <w:rPr>
          <w:lang w:eastAsia="zh-CN"/>
        </w:rPr>
        <w:t>MSD evaluation is based</w:t>
      </w:r>
      <w:r w:rsidR="00CC3022">
        <w:rPr>
          <w:lang w:eastAsia="zh-CN"/>
        </w:rPr>
        <w:t xml:space="preserve"> </w:t>
      </w:r>
      <w:r w:rsidR="000C542C">
        <w:rPr>
          <w:lang w:eastAsia="zh-CN"/>
        </w:rPr>
        <w:t>upon</w:t>
      </w:r>
      <w:r>
        <w:rPr>
          <w:lang w:eastAsia="zh-CN"/>
        </w:rPr>
        <w:t xml:space="preserve"> the agreed</w:t>
      </w:r>
      <w:r w:rsidR="000C542C">
        <w:rPr>
          <w:lang w:eastAsia="zh-CN"/>
        </w:rPr>
        <w:t xml:space="preserve"> </w:t>
      </w:r>
      <w:r w:rsidR="00CC3022">
        <w:rPr>
          <w:lang w:eastAsia="zh-CN"/>
        </w:rPr>
        <w:t>WF [</w:t>
      </w:r>
      <w:r>
        <w:rPr>
          <w:lang w:eastAsia="zh-CN"/>
        </w:rPr>
        <w:t>3</w:t>
      </w:r>
      <w:r w:rsidR="00CC3022">
        <w:rPr>
          <w:lang w:eastAsia="zh-CN"/>
        </w:rPr>
        <w:t>] DC_3</w:t>
      </w:r>
      <w:r w:rsidR="00EB7A0A">
        <w:rPr>
          <w:lang w:eastAsia="zh-CN"/>
        </w:rPr>
        <w:t>C</w:t>
      </w:r>
      <w:r w:rsidR="00CC3022">
        <w:rPr>
          <w:lang w:eastAsia="zh-CN"/>
        </w:rPr>
        <w:t>_n</w:t>
      </w:r>
      <w:r w:rsidR="00EB7A0A">
        <w:rPr>
          <w:lang w:eastAsia="zh-CN"/>
        </w:rPr>
        <w:t>28A</w:t>
      </w:r>
      <w:r w:rsidR="00CC3022">
        <w:rPr>
          <w:lang w:eastAsia="zh-CN"/>
        </w:rPr>
        <w:t xml:space="preserve"> </w:t>
      </w:r>
      <w:r w:rsidR="00F8037A">
        <w:rPr>
          <w:lang w:eastAsia="zh-CN"/>
        </w:rPr>
        <w:t xml:space="preserve">architecture shown in </w:t>
      </w:r>
      <w:r w:rsidR="00F8037A">
        <w:rPr>
          <w:lang w:eastAsia="zh-CN"/>
        </w:rPr>
        <w:fldChar w:fldCharType="begin"/>
      </w:r>
      <w:r w:rsidR="00F8037A">
        <w:rPr>
          <w:lang w:eastAsia="zh-CN"/>
        </w:rPr>
        <w:instrText xml:space="preserve"> REF _Ref92903265 \h  \* MERGEFORMAT </w:instrText>
      </w:r>
      <w:r w:rsidR="00F8037A">
        <w:rPr>
          <w:lang w:eastAsia="zh-CN"/>
        </w:rPr>
      </w:r>
      <w:r w:rsidR="00F8037A">
        <w:rPr>
          <w:lang w:eastAsia="zh-CN"/>
        </w:rPr>
        <w:fldChar w:fldCharType="separate"/>
      </w:r>
      <w:r w:rsidR="00F8037A">
        <w:t xml:space="preserve">Figure </w:t>
      </w:r>
      <w:r w:rsidR="00F8037A">
        <w:rPr>
          <w:noProof/>
        </w:rPr>
        <w:t>1</w:t>
      </w:r>
      <w:r w:rsidR="00F8037A">
        <w:rPr>
          <w:lang w:eastAsia="zh-CN"/>
        </w:rPr>
        <w:fldChar w:fldCharType="end"/>
      </w:r>
      <w:r w:rsidR="00D014D6">
        <w:rPr>
          <w:lang w:eastAsia="zh-CN"/>
        </w:rPr>
        <w:t xml:space="preserve"> and the LNA measurement presented in [4] for DC_3C_n28A</w:t>
      </w:r>
      <w:r w:rsidR="00F8037A">
        <w:rPr>
          <w:lang w:eastAsia="zh-CN"/>
        </w:rPr>
        <w:t xml:space="preserve">. </w:t>
      </w:r>
      <w:r w:rsidR="00F44C14">
        <w:rPr>
          <w:lang w:eastAsia="zh-CN"/>
        </w:rPr>
        <w:t>Due to time</w:t>
      </w:r>
      <w:r w:rsidR="000C542C">
        <w:rPr>
          <w:lang w:eastAsia="zh-CN"/>
        </w:rPr>
        <w:t xml:space="preserve"> constraints</w:t>
      </w:r>
      <w:r w:rsidR="00F44C14">
        <w:rPr>
          <w:lang w:eastAsia="zh-CN"/>
        </w:rPr>
        <w:t>,</w:t>
      </w:r>
      <w:r w:rsidR="00D014D6">
        <w:rPr>
          <w:lang w:eastAsia="zh-CN"/>
        </w:rPr>
        <w:t xml:space="preserve"> the IMD contribution to Power Amplifier (PA) forward and reverse IMD is not evaluated.</w:t>
      </w:r>
      <w:r w:rsidR="00F8037A">
        <w:rPr>
          <w:lang w:eastAsia="zh-CN"/>
        </w:rPr>
        <w:t xml:space="preserve"> </w:t>
      </w:r>
      <w:r w:rsidR="00D014D6">
        <w:rPr>
          <w:lang w:eastAsia="zh-CN"/>
        </w:rPr>
        <w:t xml:space="preserve">For MSD analysis due to </w:t>
      </w:r>
      <w:r w:rsidR="000E418E">
        <w:t xml:space="preserve">LNA </w:t>
      </w:r>
      <w:r w:rsidR="00D014D6">
        <w:t xml:space="preserve">IMD contributions, this analysis </w:t>
      </w:r>
      <w:r w:rsidR="000E418E">
        <w:t>considers paths 6 to 12 of</w:t>
      </w:r>
      <w:r w:rsidR="000E418E">
        <w:rPr>
          <w:lang w:eastAsia="zh-CN"/>
        </w:rPr>
        <w:t xml:space="preserve"> </w:t>
      </w:r>
      <w:r w:rsidR="000E418E">
        <w:rPr>
          <w:lang w:eastAsia="zh-CN"/>
        </w:rPr>
        <w:fldChar w:fldCharType="begin"/>
      </w:r>
      <w:r w:rsidR="000E418E">
        <w:rPr>
          <w:lang w:eastAsia="zh-CN"/>
        </w:rPr>
        <w:instrText xml:space="preserve"> REF _Ref92903265 \h  \* MERGEFORMAT </w:instrText>
      </w:r>
      <w:r w:rsidR="000E418E">
        <w:rPr>
          <w:lang w:eastAsia="zh-CN"/>
        </w:rPr>
      </w:r>
      <w:r w:rsidR="000E418E">
        <w:rPr>
          <w:lang w:eastAsia="zh-CN"/>
        </w:rPr>
        <w:fldChar w:fldCharType="separate"/>
      </w:r>
      <w:r w:rsidR="000E418E">
        <w:t xml:space="preserve">Figure </w:t>
      </w:r>
      <w:r w:rsidR="000E418E">
        <w:rPr>
          <w:noProof/>
        </w:rPr>
        <w:t>1</w:t>
      </w:r>
      <w:r w:rsidR="000E418E">
        <w:rPr>
          <w:lang w:eastAsia="zh-CN"/>
        </w:rPr>
        <w:fldChar w:fldCharType="end"/>
      </w:r>
      <w:r w:rsidR="000E418E">
        <w:rPr>
          <w:lang w:eastAsia="zh-CN"/>
        </w:rPr>
        <w:t>.</w:t>
      </w:r>
      <w:r w:rsidR="00880C27">
        <w:rPr>
          <w:lang w:eastAsia="zh-CN"/>
        </w:rPr>
        <w:t xml:space="preserve"> Paths 6,7,8 are conducted paths, paths 9,10,11,12 </w:t>
      </w:r>
      <w:r w:rsidR="00880C27">
        <w:t>are PCB isolation coupling paths.</w:t>
      </w:r>
    </w:p>
    <w:p w14:paraId="045255AA" w14:textId="799DA66C" w:rsidR="00F8037A" w:rsidRDefault="007C1BF6" w:rsidP="00F8037A">
      <w:pPr>
        <w:pStyle w:val="Caption"/>
        <w:jc w:val="center"/>
      </w:pPr>
      <w:r w:rsidRPr="007C1BF6">
        <w:rPr>
          <w:noProof/>
        </w:rPr>
        <w:drawing>
          <wp:inline distT="0" distB="0" distL="0" distR="0" wp14:anchorId="30066370" wp14:editId="0F0472F2">
            <wp:extent cx="2727435" cy="2453952"/>
            <wp:effectExtent l="0" t="0" r="0" b="381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39827" cy="2465101"/>
                    </a:xfrm>
                    <a:prstGeom prst="rect">
                      <a:avLst/>
                    </a:prstGeom>
                  </pic:spPr>
                </pic:pic>
              </a:graphicData>
            </a:graphic>
          </wp:inline>
        </w:drawing>
      </w:r>
    </w:p>
    <w:p w14:paraId="65AD155A" w14:textId="6A4968B0" w:rsidR="00F8037A" w:rsidRDefault="00F8037A" w:rsidP="00F8037A">
      <w:pPr>
        <w:pStyle w:val="Caption"/>
        <w:jc w:val="center"/>
      </w:pPr>
      <w:bookmarkStart w:id="11" w:name="_Ref115305288"/>
      <w:r>
        <w:t xml:space="preserve">Figure </w:t>
      </w:r>
      <w:r>
        <w:fldChar w:fldCharType="begin"/>
      </w:r>
      <w:r>
        <w:instrText xml:space="preserve"> SEQ Figure \* ARABIC </w:instrText>
      </w:r>
      <w:r>
        <w:fldChar w:fldCharType="separate"/>
      </w:r>
      <w:r w:rsidR="002C6943">
        <w:rPr>
          <w:noProof/>
        </w:rPr>
        <w:t>1</w:t>
      </w:r>
      <w:r>
        <w:fldChar w:fldCharType="end"/>
      </w:r>
      <w:bookmarkEnd w:id="11"/>
      <w:r>
        <w:t xml:space="preserve">: </w:t>
      </w:r>
      <w:r w:rsidR="00A24463" w:rsidRPr="00A24463">
        <w:rPr>
          <w:b w:val="0"/>
          <w:bCs/>
        </w:rPr>
        <w:t xml:space="preserve">DC_3C_n26A </w:t>
      </w:r>
      <w:r w:rsidRPr="00EB7A0A">
        <w:rPr>
          <w:b w:val="0"/>
          <w:bCs/>
        </w:rPr>
        <w:t xml:space="preserve">Triple Beat </w:t>
      </w:r>
      <w:r w:rsidR="000E418E">
        <w:rPr>
          <w:b w:val="0"/>
          <w:bCs/>
        </w:rPr>
        <w:t>c</w:t>
      </w:r>
      <w:r w:rsidRPr="00EB7A0A">
        <w:rPr>
          <w:b w:val="0"/>
          <w:bCs/>
        </w:rPr>
        <w:t xml:space="preserve">oupling </w:t>
      </w:r>
      <w:r w:rsidR="000E418E">
        <w:rPr>
          <w:b w:val="0"/>
          <w:bCs/>
        </w:rPr>
        <w:t>p</w:t>
      </w:r>
      <w:r w:rsidRPr="00EB7A0A">
        <w:rPr>
          <w:b w:val="0"/>
          <w:bCs/>
        </w:rPr>
        <w:t>aths</w:t>
      </w:r>
      <w:r w:rsidR="00A24463">
        <w:rPr>
          <w:b w:val="0"/>
          <w:bCs/>
        </w:rPr>
        <w:t xml:space="preserve"> for band n26 LNA contributions</w:t>
      </w:r>
    </w:p>
    <w:p w14:paraId="6F9F231B" w14:textId="54CE41CA" w:rsidR="002F054A" w:rsidRDefault="00F11611" w:rsidP="002F054A">
      <w:pPr>
        <w:jc w:val="both"/>
      </w:pPr>
      <w:r>
        <w:t>The RF Front-End (RF-FE)</w:t>
      </w:r>
      <w:r w:rsidR="002F054A">
        <w:t xml:space="preserve"> assumptions </w:t>
      </w:r>
      <w:r>
        <w:t xml:space="preserve">from previous contribution on DC_3C_n28 [4] are adopted and reproduced </w:t>
      </w:r>
      <w:r w:rsidR="002F054A">
        <w:t xml:space="preserve">in </w:t>
      </w:r>
      <w:r w:rsidR="002F054A" w:rsidRPr="00CF70D3">
        <w:fldChar w:fldCharType="begin"/>
      </w:r>
      <w:r w:rsidR="002F054A" w:rsidRPr="00CF70D3">
        <w:instrText xml:space="preserve"> REF _Ref115427344 \h </w:instrText>
      </w:r>
      <w:r w:rsidR="002F054A">
        <w:instrText xml:space="preserve"> \* MERGEFORMAT </w:instrText>
      </w:r>
      <w:r w:rsidR="002F054A" w:rsidRPr="00CF70D3">
        <w:fldChar w:fldCharType="separate"/>
      </w:r>
      <w:r w:rsidR="002F054A" w:rsidRPr="00CF70D3">
        <w:rPr>
          <w:sz w:val="18"/>
          <w:szCs w:val="18"/>
        </w:rPr>
        <w:t xml:space="preserve">Table </w:t>
      </w:r>
      <w:r w:rsidR="002F054A" w:rsidRPr="00CF70D3">
        <w:rPr>
          <w:noProof/>
          <w:sz w:val="18"/>
          <w:szCs w:val="18"/>
        </w:rPr>
        <w:t>1</w:t>
      </w:r>
      <w:r w:rsidR="002F054A" w:rsidRPr="00CF70D3">
        <w:fldChar w:fldCharType="end"/>
      </w:r>
      <w:r>
        <w:t>.</w:t>
      </w:r>
    </w:p>
    <w:p w14:paraId="20471B07" w14:textId="65DDD14F" w:rsidR="002F054A" w:rsidRPr="00CF70D3" w:rsidRDefault="002F054A" w:rsidP="002F054A">
      <w:pPr>
        <w:pStyle w:val="Caption"/>
        <w:ind w:left="360"/>
        <w:jc w:val="center"/>
        <w:rPr>
          <w:rFonts w:ascii="Arial" w:hAnsi="Arial" w:cs="Arial"/>
          <w:b w:val="0"/>
          <w:bCs/>
          <w:sz w:val="18"/>
          <w:szCs w:val="18"/>
        </w:rPr>
      </w:pPr>
      <w:bookmarkStart w:id="12" w:name="_Ref115427344"/>
      <w:r w:rsidRPr="00CF70D3">
        <w:rPr>
          <w:rFonts w:ascii="Arial" w:hAnsi="Arial" w:cs="Arial"/>
          <w:sz w:val="18"/>
          <w:szCs w:val="18"/>
        </w:rPr>
        <w:t xml:space="preserve">Table </w:t>
      </w:r>
      <w:r w:rsidRPr="00CF70D3">
        <w:rPr>
          <w:rFonts w:ascii="Arial" w:hAnsi="Arial" w:cs="Arial"/>
          <w:sz w:val="18"/>
          <w:szCs w:val="18"/>
        </w:rPr>
        <w:fldChar w:fldCharType="begin"/>
      </w:r>
      <w:r w:rsidRPr="00CF70D3">
        <w:rPr>
          <w:rFonts w:ascii="Arial" w:hAnsi="Arial" w:cs="Arial"/>
          <w:sz w:val="18"/>
          <w:szCs w:val="18"/>
        </w:rPr>
        <w:instrText xml:space="preserve"> SEQ Table \* ARABIC </w:instrText>
      </w:r>
      <w:r w:rsidRPr="00CF70D3">
        <w:rPr>
          <w:rFonts w:ascii="Arial" w:hAnsi="Arial" w:cs="Arial"/>
          <w:sz w:val="18"/>
          <w:szCs w:val="18"/>
        </w:rPr>
        <w:fldChar w:fldCharType="separate"/>
      </w:r>
      <w:r w:rsidRPr="00CF70D3">
        <w:rPr>
          <w:rFonts w:ascii="Arial" w:hAnsi="Arial" w:cs="Arial"/>
          <w:noProof/>
          <w:sz w:val="18"/>
          <w:szCs w:val="18"/>
        </w:rPr>
        <w:t>1</w:t>
      </w:r>
      <w:r w:rsidRPr="00CF70D3">
        <w:rPr>
          <w:rFonts w:ascii="Arial" w:hAnsi="Arial" w:cs="Arial"/>
          <w:sz w:val="18"/>
          <w:szCs w:val="18"/>
        </w:rPr>
        <w:fldChar w:fldCharType="end"/>
      </w:r>
      <w:bookmarkEnd w:id="12"/>
      <w:r w:rsidRPr="00CF70D3">
        <w:rPr>
          <w:rFonts w:ascii="Arial" w:hAnsi="Arial" w:cs="Arial"/>
          <w:sz w:val="18"/>
          <w:szCs w:val="18"/>
        </w:rPr>
        <w:t>:</w:t>
      </w:r>
      <w:r w:rsidRPr="00CF70D3">
        <w:rPr>
          <w:rFonts w:ascii="Arial" w:hAnsi="Arial" w:cs="Arial"/>
          <w:b w:val="0"/>
          <w:bCs/>
          <w:sz w:val="18"/>
          <w:szCs w:val="18"/>
        </w:rPr>
        <w:t xml:space="preserve"> RF-FE parameters for DC_3C_n2</w:t>
      </w:r>
      <w:r w:rsidR="00F11611">
        <w:rPr>
          <w:rFonts w:ascii="Arial" w:hAnsi="Arial" w:cs="Arial"/>
          <w:b w:val="0"/>
          <w:bCs/>
          <w:sz w:val="18"/>
          <w:szCs w:val="18"/>
        </w:rPr>
        <w:t>6</w:t>
      </w:r>
      <w:r w:rsidRPr="00CF70D3">
        <w:rPr>
          <w:rFonts w:ascii="Arial" w:hAnsi="Arial" w:cs="Arial"/>
          <w:b w:val="0"/>
          <w:bCs/>
          <w:sz w:val="18"/>
          <w:szCs w:val="18"/>
        </w:rPr>
        <w:t>A MSD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2143"/>
      </w:tblGrid>
      <w:tr w:rsidR="0049136F" w14:paraId="52194904" w14:textId="77777777" w:rsidTr="009203DF">
        <w:trPr>
          <w:trHeight w:val="28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E4A50C" w14:textId="77777777" w:rsidR="0049136F" w:rsidRPr="00CF70D3" w:rsidRDefault="0049136F" w:rsidP="00C042FC">
            <w:pPr>
              <w:keepNext/>
              <w:keepLines/>
              <w:spacing w:after="0"/>
              <w:jc w:val="center"/>
              <w:rPr>
                <w:rFonts w:ascii="Arial" w:hAnsi="Arial" w:cs="Arial"/>
                <w:b/>
                <w:color w:val="000000"/>
                <w:sz w:val="18"/>
                <w:szCs w:val="18"/>
              </w:rPr>
            </w:pPr>
            <w:r w:rsidRPr="00CF70D3">
              <w:rPr>
                <w:rFonts w:ascii="Arial" w:hAnsi="Arial" w:cs="Arial"/>
                <w:b/>
                <w:color w:val="000000"/>
                <w:sz w:val="18"/>
                <w:szCs w:val="18"/>
              </w:rPr>
              <w:lastRenderedPageBreak/>
              <w:t>Attenuation and Isolation Parameter</w:t>
            </w:r>
          </w:p>
        </w:tc>
        <w:tc>
          <w:tcPr>
            <w:tcW w:w="2143" w:type="dxa"/>
            <w:tcBorders>
              <w:top w:val="single" w:sz="4" w:space="0" w:color="auto"/>
              <w:left w:val="single" w:sz="4" w:space="0" w:color="auto"/>
              <w:bottom w:val="single" w:sz="4" w:space="0" w:color="auto"/>
              <w:right w:val="single" w:sz="4" w:space="0" w:color="auto"/>
            </w:tcBorders>
            <w:noWrap/>
            <w:vAlign w:val="center"/>
            <w:hideMark/>
          </w:tcPr>
          <w:p w14:paraId="3B230A63" w14:textId="77777777" w:rsidR="0049136F" w:rsidRPr="00CF70D3" w:rsidRDefault="0049136F" w:rsidP="00C042FC">
            <w:pPr>
              <w:keepNext/>
              <w:keepLines/>
              <w:spacing w:after="0"/>
              <w:jc w:val="center"/>
              <w:rPr>
                <w:rFonts w:ascii="Arial" w:hAnsi="Arial" w:cs="Arial"/>
                <w:b/>
                <w:color w:val="000000"/>
                <w:sz w:val="18"/>
                <w:szCs w:val="18"/>
              </w:rPr>
            </w:pPr>
            <w:r>
              <w:rPr>
                <w:rFonts w:ascii="Arial" w:hAnsi="Arial" w:cs="Arial"/>
                <w:b/>
                <w:color w:val="000000"/>
                <w:sz w:val="18"/>
                <w:szCs w:val="18"/>
              </w:rPr>
              <w:t>This contribution (dB)</w:t>
            </w:r>
          </w:p>
        </w:tc>
      </w:tr>
      <w:tr w:rsidR="0049136F" w14:paraId="2E23979E"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30D59"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Antenna ISO</w:t>
            </w:r>
          </w:p>
        </w:tc>
        <w:tc>
          <w:tcPr>
            <w:tcW w:w="2143" w:type="dxa"/>
            <w:tcBorders>
              <w:top w:val="single" w:sz="4" w:space="0" w:color="auto"/>
              <w:left w:val="single" w:sz="4" w:space="0" w:color="auto"/>
              <w:bottom w:val="single" w:sz="4" w:space="0" w:color="auto"/>
              <w:right w:val="single" w:sz="4" w:space="0" w:color="auto"/>
            </w:tcBorders>
            <w:noWrap/>
            <w:vAlign w:val="center"/>
            <w:hideMark/>
          </w:tcPr>
          <w:p w14:paraId="0F481A0A"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608A8AE3"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7C5726"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Diplexer ISO</w:t>
            </w:r>
          </w:p>
        </w:tc>
        <w:tc>
          <w:tcPr>
            <w:tcW w:w="2143" w:type="dxa"/>
            <w:tcBorders>
              <w:top w:val="single" w:sz="4" w:space="0" w:color="auto"/>
              <w:left w:val="single" w:sz="4" w:space="0" w:color="auto"/>
              <w:bottom w:val="single" w:sz="4" w:space="0" w:color="auto"/>
              <w:right w:val="single" w:sz="4" w:space="0" w:color="auto"/>
            </w:tcBorders>
            <w:noWrap/>
            <w:vAlign w:val="center"/>
          </w:tcPr>
          <w:p w14:paraId="1DD27FF4"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5A332E8F"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007F2"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PCB isolation</w:t>
            </w:r>
          </w:p>
        </w:tc>
        <w:tc>
          <w:tcPr>
            <w:tcW w:w="2143" w:type="dxa"/>
            <w:tcBorders>
              <w:top w:val="single" w:sz="4" w:space="0" w:color="auto"/>
              <w:left w:val="single" w:sz="4" w:space="0" w:color="auto"/>
              <w:bottom w:val="single" w:sz="4" w:space="0" w:color="auto"/>
              <w:right w:val="single" w:sz="4" w:space="0" w:color="auto"/>
            </w:tcBorders>
            <w:noWrap/>
            <w:vAlign w:val="center"/>
          </w:tcPr>
          <w:p w14:paraId="6B0D87A6"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60</w:t>
            </w:r>
          </w:p>
        </w:tc>
      </w:tr>
      <w:tr w:rsidR="0049136F" w14:paraId="481B6A17"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72962" w14:textId="396CDEFE"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w:t>
            </w:r>
            <w:r>
              <w:rPr>
                <w:rFonts w:ascii="Arial" w:hAnsi="Arial" w:cs="Arial"/>
                <w:bCs/>
                <w:color w:val="000000"/>
                <w:sz w:val="18"/>
                <w:szCs w:val="18"/>
              </w:rPr>
              <w:t>26</w:t>
            </w:r>
            <w:r w:rsidRPr="00CF70D3">
              <w:rPr>
                <w:rFonts w:ascii="Arial" w:hAnsi="Arial" w:cs="Arial"/>
                <w:bCs/>
                <w:color w:val="000000"/>
                <w:sz w:val="18"/>
                <w:szCs w:val="18"/>
              </w:rPr>
              <w:t xml:space="preserve"> filter/Duplexer Rx rejection at n</w:t>
            </w:r>
            <w:r>
              <w:rPr>
                <w:rFonts w:ascii="Arial" w:hAnsi="Arial" w:cs="Arial"/>
                <w:bCs/>
                <w:color w:val="000000"/>
                <w:sz w:val="18"/>
                <w:szCs w:val="18"/>
              </w:rPr>
              <w:t>26</w:t>
            </w:r>
            <w:r w:rsidRPr="00CF70D3">
              <w:rPr>
                <w:rFonts w:ascii="Arial" w:hAnsi="Arial" w:cs="Arial"/>
                <w:bCs/>
                <w:color w:val="000000"/>
                <w:sz w:val="18"/>
                <w:szCs w:val="18"/>
              </w:rPr>
              <w:t xml:space="preserve"> Tx</w:t>
            </w:r>
          </w:p>
        </w:tc>
        <w:tc>
          <w:tcPr>
            <w:tcW w:w="2143" w:type="dxa"/>
            <w:tcBorders>
              <w:top w:val="single" w:sz="4" w:space="0" w:color="auto"/>
              <w:left w:val="single" w:sz="4" w:space="0" w:color="auto"/>
              <w:bottom w:val="single" w:sz="4" w:space="0" w:color="auto"/>
              <w:right w:val="single" w:sz="4" w:space="0" w:color="auto"/>
            </w:tcBorders>
            <w:noWrap/>
            <w:vAlign w:val="center"/>
          </w:tcPr>
          <w:p w14:paraId="17352EF7" w14:textId="2037220B" w:rsidR="0049136F"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n26 Duplexer: 50</w:t>
            </w:r>
          </w:p>
          <w:p w14:paraId="6E578209" w14:textId="6E5C35B6"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n26 Div. BPF: 42</w:t>
            </w:r>
          </w:p>
        </w:tc>
      </w:tr>
      <w:tr w:rsidR="0049136F" w14:paraId="6E79B68D"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C1DE01" w14:textId="450E505C"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w:t>
            </w:r>
            <w:r>
              <w:rPr>
                <w:rFonts w:ascii="Arial" w:hAnsi="Arial" w:cs="Arial"/>
                <w:bCs/>
                <w:color w:val="000000"/>
                <w:sz w:val="18"/>
                <w:szCs w:val="18"/>
              </w:rPr>
              <w:t>26</w:t>
            </w:r>
            <w:r w:rsidRPr="00CF70D3">
              <w:rPr>
                <w:rFonts w:ascii="Arial" w:hAnsi="Arial" w:cs="Arial"/>
                <w:bCs/>
                <w:color w:val="000000"/>
                <w:sz w:val="18"/>
                <w:szCs w:val="18"/>
              </w:rPr>
              <w:t xml:space="preserve"> filter/Duplexer Rx rejection at B3 Tx</w:t>
            </w:r>
          </w:p>
        </w:tc>
        <w:tc>
          <w:tcPr>
            <w:tcW w:w="2143" w:type="dxa"/>
            <w:tcBorders>
              <w:top w:val="single" w:sz="4" w:space="0" w:color="auto"/>
              <w:left w:val="single" w:sz="4" w:space="0" w:color="auto"/>
              <w:bottom w:val="single" w:sz="4" w:space="0" w:color="auto"/>
              <w:right w:val="single" w:sz="4" w:space="0" w:color="auto"/>
            </w:tcBorders>
            <w:noWrap/>
            <w:vAlign w:val="center"/>
          </w:tcPr>
          <w:p w14:paraId="0691A311" w14:textId="618ABFC7" w:rsidR="0049136F"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n26 Duplexer: 33</w:t>
            </w:r>
          </w:p>
          <w:p w14:paraId="1C296D5D" w14:textId="56CAE8FA"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n26 Div. BPF: 25</w:t>
            </w:r>
          </w:p>
        </w:tc>
      </w:tr>
    </w:tbl>
    <w:p w14:paraId="621B25CD" w14:textId="6EB5BC1C" w:rsidR="00107DE6" w:rsidRDefault="00107DE6" w:rsidP="00107DE6">
      <w:pPr>
        <w:pStyle w:val="ListParagraph"/>
      </w:pPr>
    </w:p>
    <w:p w14:paraId="0E9AC4AB" w14:textId="68E30F30" w:rsidR="00D014D6" w:rsidRDefault="00D014D6" w:rsidP="00880C27">
      <w:pPr>
        <w:jc w:val="both"/>
      </w:pPr>
      <w:r>
        <w:t>The MSD test point was proposed during RAN4 #104-bis-e [5] as:</w:t>
      </w:r>
    </w:p>
    <w:p w14:paraId="31EA0BE1" w14:textId="7E45EA37" w:rsidR="00D014D6" w:rsidRDefault="002920F4" w:rsidP="00880C27">
      <w:pPr>
        <w:pStyle w:val="ListParagraph"/>
        <w:numPr>
          <w:ilvl w:val="0"/>
          <w:numId w:val="31"/>
        </w:numPr>
        <w:jc w:val="both"/>
      </w:pPr>
      <w:r>
        <w:t>Band B3 UL PCC/SCC = 1720/1739.8MHz</w:t>
      </w:r>
      <w:r w:rsidR="00952A15">
        <w:t>, CBW 20MHz/20MHz</w:t>
      </w:r>
      <w:r>
        <w:t xml:space="preserve"> and </w:t>
      </w:r>
      <w:proofErr w:type="spellStart"/>
      <w:r>
        <w:t>Lcrb</w:t>
      </w:r>
      <w:proofErr w:type="spellEnd"/>
      <w:r>
        <w:t>= 1RBstart=0/</w:t>
      </w:r>
      <w:proofErr w:type="gramStart"/>
      <w:r>
        <w:t>1RBstart99</w:t>
      </w:r>
      <w:r w:rsidR="00E02BBF">
        <w:t>;</w:t>
      </w:r>
      <w:proofErr w:type="gramEnd"/>
    </w:p>
    <w:p w14:paraId="6FBC738A" w14:textId="43005B01" w:rsidR="002920F4" w:rsidRDefault="002920F4" w:rsidP="00880C27">
      <w:pPr>
        <w:pStyle w:val="ListParagraph"/>
        <w:numPr>
          <w:ilvl w:val="0"/>
          <w:numId w:val="31"/>
        </w:numPr>
        <w:jc w:val="both"/>
      </w:pPr>
      <w:r>
        <w:t xml:space="preserve">Band n26 UL Fc=841.5MHz, </w:t>
      </w:r>
      <w:proofErr w:type="spellStart"/>
      <w:r>
        <w:t>Lcrb</w:t>
      </w:r>
      <w:proofErr w:type="spellEnd"/>
      <w:r>
        <w:t>=25RBstart54</w:t>
      </w:r>
      <w:r w:rsidR="00952A15">
        <w:t>, CBW=15MHz</w:t>
      </w:r>
      <w:r w:rsidR="00E02BBF">
        <w:t>,</w:t>
      </w:r>
    </w:p>
    <w:p w14:paraId="0F8F00C9" w14:textId="7FAFFDD1" w:rsidR="00613B1C" w:rsidRDefault="00952A15" w:rsidP="00880C27">
      <w:pPr>
        <w:jc w:val="both"/>
      </w:pPr>
      <w:r>
        <w:t xml:space="preserve"> for which a </w:t>
      </w:r>
      <w:r w:rsidR="00613B1C">
        <w:t xml:space="preserve">triple beat IMD product is expected at </w:t>
      </w:r>
      <w:r w:rsidR="00384D60">
        <w:t>765</w:t>
      </w:r>
      <w:r w:rsidR="00613B1C">
        <w:t>.</w:t>
      </w:r>
      <w:r w:rsidR="00384D60">
        <w:t>5</w:t>
      </w:r>
      <w:r w:rsidR="00613B1C">
        <w:t xml:space="preserve">MHz, </w:t>
      </w:r>
      <w:proofErr w:type="gramStart"/>
      <w:r w:rsidR="00613B1C">
        <w:t>i.e.</w:t>
      </w:r>
      <w:proofErr w:type="gramEnd"/>
      <w:r w:rsidR="00384D60">
        <w:t xml:space="preserve"> the product falls within the </w:t>
      </w:r>
      <w:r>
        <w:t xml:space="preserve">DL </w:t>
      </w:r>
      <w:r w:rsidR="00384D60">
        <w:t>band n</w:t>
      </w:r>
      <w:r w:rsidR="003A522C">
        <w:t>26</w:t>
      </w:r>
      <w:r w:rsidR="00384D60">
        <w:t xml:space="preserve"> </w:t>
      </w:r>
      <w:r>
        <w:t>1</w:t>
      </w:r>
      <w:r w:rsidR="00413A7A">
        <w:t>5MHz</w:t>
      </w:r>
      <w:r>
        <w:t xml:space="preserve"> </w:t>
      </w:r>
      <w:r w:rsidR="00880C27">
        <w:t xml:space="preserve">CBW </w:t>
      </w:r>
      <w:r>
        <w:t xml:space="preserve">channel. </w:t>
      </w:r>
    </w:p>
    <w:p w14:paraId="4FCC4E53" w14:textId="4CBF1890" w:rsidR="00952A15" w:rsidRDefault="00B07C6A" w:rsidP="00880C27">
      <w:pPr>
        <w:jc w:val="both"/>
      </w:pPr>
      <w:r>
        <w:t>T</w:t>
      </w:r>
      <w:r w:rsidR="00F37724">
        <w:t>he</w:t>
      </w:r>
      <w:r w:rsidR="00BF10A2">
        <w:t xml:space="preserve"> measured </w:t>
      </w:r>
      <w:r w:rsidR="00F37724">
        <w:t>antenna referred triple beat IMD power levels</w:t>
      </w:r>
      <w:r w:rsidR="006F7798">
        <w:t xml:space="preserve"> </w:t>
      </w:r>
      <w:r w:rsidR="00BF10A2">
        <w:t xml:space="preserve">and MSD levels are captured in </w:t>
      </w:r>
      <w:r w:rsidR="00BF10A2">
        <w:fldChar w:fldCharType="begin"/>
      </w:r>
      <w:r w:rsidR="00BF10A2">
        <w:instrText xml:space="preserve"> REF _Ref115304217 \h </w:instrText>
      </w:r>
      <w:r w:rsidR="00880C27">
        <w:instrText xml:space="preserve"> \* MERGEFORMAT </w:instrText>
      </w:r>
      <w:r w:rsidR="00BF10A2">
        <w:fldChar w:fldCharType="separate"/>
      </w:r>
      <w:r w:rsidR="00BF10A2" w:rsidRPr="00B63439">
        <w:t xml:space="preserve">Figure </w:t>
      </w:r>
      <w:r w:rsidR="00BF10A2" w:rsidRPr="00B63439">
        <w:rPr>
          <w:noProof/>
        </w:rPr>
        <w:t>2</w:t>
      </w:r>
      <w:r w:rsidR="00BF10A2">
        <w:fldChar w:fldCharType="end"/>
      </w:r>
      <w:r w:rsidR="00BF10A2">
        <w:t xml:space="preserve"> . The triple-beat IMD levels </w:t>
      </w:r>
      <w:r w:rsidR="006F7798">
        <w:t xml:space="preserve">are identical to those measured in [4], </w:t>
      </w:r>
      <w:r w:rsidR="00BF10A2">
        <w:t xml:space="preserve">the </w:t>
      </w:r>
      <w:r w:rsidR="006F7798">
        <w:t xml:space="preserve">MSD is </w:t>
      </w:r>
      <w:r w:rsidR="00BF10A2">
        <w:t>calculated</w:t>
      </w:r>
      <w:r w:rsidR="006F7798">
        <w:t xml:space="preserve"> based on band 26 15MHz REFSENS </w:t>
      </w:r>
      <w:r w:rsidR="00BF10A2">
        <w:t>level</w:t>
      </w:r>
      <w:r w:rsidR="00880C27">
        <w:t xml:space="preserve"> of -92.7dBm.</w:t>
      </w:r>
    </w:p>
    <w:p w14:paraId="3A983A59" w14:textId="6CABE035" w:rsidR="00866930" w:rsidRDefault="006F7798" w:rsidP="00866930">
      <w:pPr>
        <w:jc w:val="center"/>
      </w:pPr>
      <w:r>
        <w:rPr>
          <w:noProof/>
        </w:rPr>
        <w:drawing>
          <wp:inline distT="0" distB="0" distL="0" distR="0" wp14:anchorId="18C542EC" wp14:editId="68621FD9">
            <wp:extent cx="2816352" cy="1286872"/>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359" cy="1298755"/>
                    </a:xfrm>
                    <a:prstGeom prst="rect">
                      <a:avLst/>
                    </a:prstGeom>
                  </pic:spPr>
                </pic:pic>
              </a:graphicData>
            </a:graphic>
          </wp:inline>
        </w:drawing>
      </w:r>
    </w:p>
    <w:p w14:paraId="30700D31" w14:textId="4ABD7B0B" w:rsidR="00B07C6A" w:rsidRPr="00F37724" w:rsidRDefault="00B07C6A" w:rsidP="00866930">
      <w:pPr>
        <w:rPr>
          <w:b/>
          <w:bCs/>
        </w:rPr>
      </w:pPr>
      <w:bookmarkStart w:id="13" w:name="_Ref115304217"/>
      <w:r w:rsidRPr="00EB7A0A">
        <w:rPr>
          <w:b/>
          <w:bCs/>
        </w:rPr>
        <w:t xml:space="preserve">Figure </w:t>
      </w:r>
      <w:r w:rsidRPr="00EB7A0A">
        <w:rPr>
          <w:b/>
          <w:bCs/>
        </w:rPr>
        <w:fldChar w:fldCharType="begin"/>
      </w:r>
      <w:r w:rsidRPr="00EB7A0A">
        <w:rPr>
          <w:b/>
          <w:bCs/>
        </w:rPr>
        <w:instrText xml:space="preserve"> SEQ Figure \* ARABIC </w:instrText>
      </w:r>
      <w:r w:rsidRPr="00EB7A0A">
        <w:rPr>
          <w:b/>
          <w:bCs/>
        </w:rPr>
        <w:fldChar w:fldCharType="separate"/>
      </w:r>
      <w:r w:rsidR="00BF10A2">
        <w:rPr>
          <w:b/>
          <w:bCs/>
          <w:noProof/>
        </w:rPr>
        <w:t>2</w:t>
      </w:r>
      <w:r w:rsidRPr="00EB7A0A">
        <w:rPr>
          <w:b/>
          <w:bCs/>
        </w:rPr>
        <w:fldChar w:fldCharType="end"/>
      </w:r>
      <w:bookmarkEnd w:id="13"/>
      <w:r>
        <w:t xml:space="preserve">: </w:t>
      </w:r>
      <w:r w:rsidRPr="00F37724">
        <w:rPr>
          <w:bCs/>
        </w:rPr>
        <w:t>Measured LNA triple beat IMD interference levels referred to the primary and diversity antenna port</w:t>
      </w:r>
      <w:r w:rsidR="00866930">
        <w:rPr>
          <w:bCs/>
        </w:rPr>
        <w:t>s</w:t>
      </w:r>
      <w:r>
        <w:rPr>
          <w:bCs/>
        </w:rPr>
        <w:t xml:space="preserve"> and corresponding</w:t>
      </w:r>
      <w:r w:rsidR="008C032F">
        <w:rPr>
          <w:bCs/>
        </w:rPr>
        <w:t xml:space="preserve"> MSD for</w:t>
      </w:r>
      <w:r>
        <w:rPr>
          <w:bCs/>
        </w:rPr>
        <w:t xml:space="preserve"> Band </w:t>
      </w:r>
      <w:r w:rsidR="00866930">
        <w:rPr>
          <w:bCs/>
        </w:rPr>
        <w:t>n2</w:t>
      </w:r>
      <w:r w:rsidR="006F7798">
        <w:rPr>
          <w:bCs/>
        </w:rPr>
        <w:t>6</w:t>
      </w:r>
      <w:r>
        <w:rPr>
          <w:bCs/>
        </w:rPr>
        <w:t xml:space="preserve"> </w:t>
      </w:r>
      <w:r w:rsidR="006F7798">
        <w:rPr>
          <w:bCs/>
        </w:rPr>
        <w:t>15</w:t>
      </w:r>
      <w:r>
        <w:rPr>
          <w:bCs/>
        </w:rPr>
        <w:t>MHz CBW</w:t>
      </w:r>
      <w:r w:rsidR="008C032F">
        <w:rPr>
          <w:bCs/>
        </w:rPr>
        <w:t>.</w:t>
      </w:r>
    </w:p>
    <w:p w14:paraId="42854768" w14:textId="15B96519" w:rsidR="00952A15" w:rsidRDefault="00952A15" w:rsidP="00952A15">
      <w:r>
        <w:t xml:space="preserve">The n26 15MHz CBW MSD due to LNA contribution is estimated at </w:t>
      </w:r>
      <w:r w:rsidR="006F7798">
        <w:t>20</w:t>
      </w:r>
      <w:r>
        <w:t>.7dB assuming correlated MRC combining.</w:t>
      </w:r>
    </w:p>
    <w:p w14:paraId="72D932FB" w14:textId="30EFC980" w:rsidR="00866930" w:rsidRPr="00EB7A0A" w:rsidRDefault="00866930" w:rsidP="00866930">
      <w:pPr>
        <w:rPr>
          <w:b/>
          <w:bCs/>
        </w:rPr>
      </w:pPr>
      <w:r w:rsidRPr="00EB7A0A">
        <w:rPr>
          <w:b/>
          <w:bCs/>
        </w:rPr>
        <w:t>Proposal</w:t>
      </w:r>
      <w:r w:rsidR="006F7798">
        <w:rPr>
          <w:b/>
          <w:bCs/>
        </w:rPr>
        <w:t xml:space="preserve"> 1</w:t>
      </w:r>
      <w:r w:rsidRPr="00EB7A0A">
        <w:rPr>
          <w:b/>
          <w:bCs/>
        </w:rPr>
        <w:t xml:space="preserve">: </w:t>
      </w:r>
      <w:r w:rsidR="00EB7A0A" w:rsidRPr="00EB7A0A">
        <w:rPr>
          <w:b/>
          <w:bCs/>
        </w:rPr>
        <w:t>For</w:t>
      </w:r>
      <w:r w:rsidRPr="00EB7A0A">
        <w:rPr>
          <w:b/>
          <w:bCs/>
        </w:rPr>
        <w:t xml:space="preserve"> </w:t>
      </w:r>
      <w:r w:rsidR="00EB7A0A" w:rsidRPr="00EB7A0A">
        <w:rPr>
          <w:b/>
          <w:bCs/>
        </w:rPr>
        <w:t>DC_3C_n2</w:t>
      </w:r>
      <w:r w:rsidR="006F7798">
        <w:rPr>
          <w:b/>
          <w:bCs/>
        </w:rPr>
        <w:t>6</w:t>
      </w:r>
      <w:r w:rsidR="00EB7A0A" w:rsidRPr="00EB7A0A">
        <w:rPr>
          <w:b/>
          <w:bCs/>
        </w:rPr>
        <w:t>A, adopt the band n2</w:t>
      </w:r>
      <w:r w:rsidR="006F7798">
        <w:rPr>
          <w:b/>
          <w:bCs/>
        </w:rPr>
        <w:t>6</w:t>
      </w:r>
      <w:r w:rsidR="00EB7A0A" w:rsidRPr="00EB7A0A">
        <w:rPr>
          <w:b/>
          <w:bCs/>
        </w:rPr>
        <w:t xml:space="preserve"> </w:t>
      </w:r>
      <w:r w:rsidR="006F7798">
        <w:rPr>
          <w:b/>
          <w:bCs/>
        </w:rPr>
        <w:t>1</w:t>
      </w:r>
      <w:r w:rsidR="00EB7A0A" w:rsidRPr="00EB7A0A">
        <w:rPr>
          <w:b/>
          <w:bCs/>
        </w:rPr>
        <w:t xml:space="preserve">5MHz CBW </w:t>
      </w:r>
      <w:r w:rsidRPr="00EB7A0A">
        <w:rPr>
          <w:b/>
          <w:bCs/>
        </w:rPr>
        <w:t xml:space="preserve">triple beat MSD </w:t>
      </w:r>
      <w:r w:rsidR="006F7798">
        <w:rPr>
          <w:b/>
          <w:bCs/>
        </w:rPr>
        <w:t xml:space="preserve">test point </w:t>
      </w:r>
      <w:r w:rsidR="006F7798" w:rsidRPr="006F7798">
        <w:rPr>
          <w:b/>
          <w:bCs/>
        </w:rPr>
        <w:t>of</w:t>
      </w:r>
      <w:r w:rsidR="00EB7A0A" w:rsidRPr="006F7798">
        <w:rPr>
          <w:b/>
          <w:bCs/>
        </w:rPr>
        <w:t xml:space="preserve"> </w:t>
      </w:r>
      <w:r w:rsidR="006F7798" w:rsidRPr="006F7798">
        <w:rPr>
          <w:b/>
          <w:bCs/>
        </w:rPr>
        <w:fldChar w:fldCharType="begin"/>
      </w:r>
      <w:r w:rsidR="006F7798" w:rsidRPr="006F7798">
        <w:rPr>
          <w:b/>
          <w:bCs/>
        </w:rPr>
        <w:instrText xml:space="preserve"> REF _Ref115383346 \h  \* MERGEFORMAT </w:instrText>
      </w:r>
      <w:r w:rsidR="006F7798" w:rsidRPr="006F7798">
        <w:rPr>
          <w:b/>
          <w:bCs/>
        </w:rPr>
      </w:r>
      <w:r w:rsidR="006F7798" w:rsidRPr="006F7798">
        <w:rPr>
          <w:b/>
          <w:bCs/>
        </w:rPr>
        <w:fldChar w:fldCharType="separate"/>
      </w:r>
      <w:r w:rsidR="006F7798" w:rsidRPr="006F7798">
        <w:rPr>
          <w:b/>
          <w:bCs/>
        </w:rPr>
        <w:t xml:space="preserve">Table </w:t>
      </w:r>
      <w:r w:rsidR="006F7798" w:rsidRPr="006F7798">
        <w:rPr>
          <w:b/>
          <w:bCs/>
          <w:noProof/>
        </w:rPr>
        <w:t>2</w:t>
      </w:r>
      <w:r w:rsidR="006F7798" w:rsidRPr="006F7798">
        <w:rPr>
          <w:b/>
          <w:bCs/>
        </w:rPr>
        <w:fldChar w:fldCharType="end"/>
      </w:r>
      <w:r w:rsidR="006F7798" w:rsidRPr="006F7798">
        <w:rPr>
          <w:b/>
          <w:bCs/>
        </w:rPr>
        <w:t>.</w:t>
      </w:r>
    </w:p>
    <w:p w14:paraId="3B479099" w14:textId="2B16A88A" w:rsidR="00EB7A0A" w:rsidRDefault="00EB7A0A" w:rsidP="00EB7A0A">
      <w:pPr>
        <w:pStyle w:val="Caption"/>
        <w:jc w:val="center"/>
        <w:rPr>
          <w:b w:val="0"/>
          <w:bCs/>
        </w:rPr>
      </w:pPr>
      <w:bookmarkStart w:id="14" w:name="_Ref115383346"/>
      <w:r>
        <w:t xml:space="preserve">Table </w:t>
      </w:r>
      <w:r>
        <w:fldChar w:fldCharType="begin"/>
      </w:r>
      <w:r>
        <w:instrText xml:space="preserve"> SEQ Table \* ARABIC </w:instrText>
      </w:r>
      <w:r>
        <w:fldChar w:fldCharType="separate"/>
      </w:r>
      <w:r w:rsidR="006F7798">
        <w:rPr>
          <w:noProof/>
        </w:rPr>
        <w:t>2</w:t>
      </w:r>
      <w:r>
        <w:fldChar w:fldCharType="end"/>
      </w:r>
      <w:bookmarkEnd w:id="14"/>
      <w:r>
        <w:t xml:space="preserve">: </w:t>
      </w:r>
      <w:r w:rsidRPr="00EB7A0A">
        <w:rPr>
          <w:b w:val="0"/>
          <w:bCs/>
        </w:rPr>
        <w:t>Band n2</w:t>
      </w:r>
      <w:r w:rsidR="006F7798">
        <w:rPr>
          <w:b w:val="0"/>
          <w:bCs/>
        </w:rPr>
        <w:t>6</w:t>
      </w:r>
      <w:r w:rsidRPr="00EB7A0A">
        <w:rPr>
          <w:b w:val="0"/>
          <w:bCs/>
        </w:rPr>
        <w:t xml:space="preserve"> </w:t>
      </w:r>
      <w:r w:rsidR="00C042FC">
        <w:rPr>
          <w:b w:val="0"/>
          <w:bCs/>
        </w:rPr>
        <w:t xml:space="preserve">15MHz </w:t>
      </w:r>
      <w:r w:rsidRPr="00EB7A0A">
        <w:rPr>
          <w:b w:val="0"/>
          <w:bCs/>
        </w:rPr>
        <w:t>MSD for DC_3C_n2</w:t>
      </w:r>
      <w:r w:rsidR="006F7798">
        <w:rPr>
          <w:b w:val="0"/>
          <w:bCs/>
        </w:rPr>
        <w:t>6</w:t>
      </w:r>
      <w:r w:rsidRPr="00EB7A0A">
        <w:rPr>
          <w:b w:val="0"/>
          <w:bCs/>
        </w:rPr>
        <w:t>A due to dual uplink transmission triple beat interference</w:t>
      </w:r>
      <w:r w:rsidR="00C042FC">
        <w:rPr>
          <w:b w:val="0"/>
          <w:bCs/>
        </w:rPr>
        <w:t>.</w:t>
      </w:r>
    </w:p>
    <w:tbl>
      <w:tblPr>
        <w:tblW w:w="45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09"/>
        <w:gridCol w:w="767"/>
        <w:gridCol w:w="1100"/>
        <w:gridCol w:w="1328"/>
        <w:gridCol w:w="767"/>
        <w:gridCol w:w="616"/>
        <w:gridCol w:w="818"/>
        <w:gridCol w:w="714"/>
      </w:tblGrid>
      <w:tr w:rsidR="006F7798" w:rsidRPr="00AF0B93" w14:paraId="6164D82F" w14:textId="77777777" w:rsidTr="00BA4A3A">
        <w:trPr>
          <w:jc w:val="center"/>
        </w:trPr>
        <w:tc>
          <w:tcPr>
            <w:tcW w:w="5000" w:type="pct"/>
            <w:gridSpan w:val="9"/>
            <w:tcBorders>
              <w:bottom w:val="single" w:sz="4" w:space="0" w:color="auto"/>
            </w:tcBorders>
            <w:shd w:val="clear" w:color="auto" w:fill="auto"/>
            <w:vAlign w:val="center"/>
          </w:tcPr>
          <w:p w14:paraId="7388C7C5" w14:textId="77777777" w:rsidR="006F7798" w:rsidRPr="00AF0B93" w:rsidRDefault="006F7798" w:rsidP="00C042FC">
            <w:pPr>
              <w:pStyle w:val="TAH"/>
            </w:pPr>
            <w:r w:rsidRPr="00AF0B93">
              <w:t>NR or E-UTRA Band / Channel bandwidth / N</w:t>
            </w:r>
            <w:r w:rsidRPr="00AF0B93">
              <w:rPr>
                <w:vertAlign w:val="subscript"/>
              </w:rPr>
              <w:t>RB</w:t>
            </w:r>
            <w:r w:rsidRPr="00AF0B93">
              <w:t xml:space="preserve"> / MSD</w:t>
            </w:r>
          </w:p>
        </w:tc>
      </w:tr>
      <w:tr w:rsidR="006F7798" w:rsidRPr="00AF0B93" w14:paraId="176D6BEC" w14:textId="77777777" w:rsidTr="00BA4A3A">
        <w:trPr>
          <w:jc w:val="center"/>
        </w:trPr>
        <w:tc>
          <w:tcPr>
            <w:tcW w:w="886" w:type="pct"/>
            <w:tcBorders>
              <w:bottom w:val="single" w:sz="4" w:space="0" w:color="auto"/>
            </w:tcBorders>
            <w:shd w:val="clear" w:color="auto" w:fill="auto"/>
            <w:vAlign w:val="center"/>
            <w:hideMark/>
          </w:tcPr>
          <w:p w14:paraId="74C67A95" w14:textId="77777777" w:rsidR="006F7798" w:rsidRPr="00AF0B93" w:rsidRDefault="006F7798" w:rsidP="00C042FC">
            <w:pPr>
              <w:pStyle w:val="TAH"/>
            </w:pPr>
            <w:r w:rsidRPr="00AF0B93">
              <w:rPr>
                <w:lang w:eastAsia="ja-JP"/>
              </w:rPr>
              <w:t>EN-</w:t>
            </w:r>
            <w:r w:rsidRPr="00AF0B93">
              <w:rPr>
                <w:rFonts w:hint="eastAsia"/>
                <w:lang w:eastAsia="ja-JP"/>
              </w:rPr>
              <w:t>DC</w:t>
            </w:r>
          </w:p>
          <w:p w14:paraId="7D599B77" w14:textId="77777777" w:rsidR="006F7798" w:rsidRPr="00AF0B93" w:rsidRDefault="006F7798" w:rsidP="00C042FC">
            <w:pPr>
              <w:pStyle w:val="TAH"/>
            </w:pPr>
            <w:r w:rsidRPr="00AF0B93">
              <w:t>Configuration</w:t>
            </w:r>
          </w:p>
        </w:tc>
        <w:tc>
          <w:tcPr>
            <w:tcW w:w="632" w:type="pct"/>
            <w:tcBorders>
              <w:bottom w:val="single" w:sz="4" w:space="0" w:color="auto"/>
            </w:tcBorders>
            <w:shd w:val="clear" w:color="auto" w:fill="auto"/>
            <w:vAlign w:val="center"/>
            <w:hideMark/>
          </w:tcPr>
          <w:p w14:paraId="71AE0F73" w14:textId="77777777" w:rsidR="006F7798" w:rsidRPr="00AF0B93" w:rsidRDefault="006F7798" w:rsidP="00C042FC">
            <w:pPr>
              <w:pStyle w:val="TAH"/>
            </w:pPr>
            <w:r w:rsidRPr="00AF0B93">
              <w:t xml:space="preserve">EUTRA or </w:t>
            </w:r>
            <w:r w:rsidRPr="00AF0B93">
              <w:rPr>
                <w:rFonts w:hint="eastAsia"/>
                <w:lang w:eastAsia="ja-JP"/>
              </w:rPr>
              <w:t>NR</w:t>
            </w:r>
            <w:r w:rsidRPr="00AF0B93">
              <w:t xml:space="preserve"> band</w:t>
            </w:r>
          </w:p>
        </w:tc>
        <w:tc>
          <w:tcPr>
            <w:tcW w:w="437" w:type="pct"/>
            <w:tcBorders>
              <w:bottom w:val="single" w:sz="4" w:space="0" w:color="auto"/>
            </w:tcBorders>
            <w:shd w:val="clear" w:color="auto" w:fill="auto"/>
            <w:vAlign w:val="center"/>
            <w:hideMark/>
          </w:tcPr>
          <w:p w14:paraId="3D93AC48" w14:textId="77777777" w:rsidR="006F7798" w:rsidRPr="00AF0B93" w:rsidRDefault="006F7798" w:rsidP="00C042FC">
            <w:pPr>
              <w:pStyle w:val="TAH"/>
            </w:pPr>
            <w:r w:rsidRPr="00AF0B93">
              <w:t>UL F</w:t>
            </w:r>
            <w:r w:rsidRPr="00AF0B93">
              <w:rPr>
                <w:vertAlign w:val="subscript"/>
              </w:rPr>
              <w:t>c</w:t>
            </w:r>
            <w:r w:rsidRPr="00AF0B93">
              <w:t xml:space="preserve"> </w:t>
            </w:r>
            <w:r w:rsidRPr="00AF0B93">
              <w:br/>
              <w:t>(MHz)</w:t>
            </w:r>
          </w:p>
        </w:tc>
        <w:tc>
          <w:tcPr>
            <w:tcW w:w="627" w:type="pct"/>
            <w:tcBorders>
              <w:bottom w:val="single" w:sz="4" w:space="0" w:color="auto"/>
            </w:tcBorders>
            <w:shd w:val="clear" w:color="auto" w:fill="auto"/>
            <w:vAlign w:val="center"/>
            <w:hideMark/>
          </w:tcPr>
          <w:p w14:paraId="65452996" w14:textId="77777777" w:rsidR="006F7798" w:rsidRPr="00AF0B93" w:rsidRDefault="006F7798" w:rsidP="00C042FC">
            <w:pPr>
              <w:pStyle w:val="TAH"/>
            </w:pPr>
            <w:r w:rsidRPr="00AF0B93">
              <w:t xml:space="preserve">UL/DL BW </w:t>
            </w:r>
            <w:r w:rsidRPr="00AF0B93">
              <w:br/>
              <w:t>(MHz)</w:t>
            </w:r>
          </w:p>
        </w:tc>
        <w:tc>
          <w:tcPr>
            <w:tcW w:w="757" w:type="pct"/>
            <w:tcBorders>
              <w:bottom w:val="single" w:sz="4" w:space="0" w:color="auto"/>
            </w:tcBorders>
            <w:shd w:val="clear" w:color="auto" w:fill="auto"/>
            <w:vAlign w:val="center"/>
            <w:hideMark/>
          </w:tcPr>
          <w:p w14:paraId="29593AC2" w14:textId="77777777" w:rsidR="006F7798" w:rsidRPr="00AF0B93" w:rsidRDefault="006F7798" w:rsidP="00C042FC">
            <w:pPr>
              <w:pStyle w:val="TAH"/>
            </w:pPr>
            <w:r w:rsidRPr="00AF0B93">
              <w:t xml:space="preserve">UL </w:t>
            </w:r>
            <w:r w:rsidRPr="00AF0B93">
              <w:br/>
              <w:t>L</w:t>
            </w:r>
            <w:r w:rsidRPr="00AF0B93">
              <w:rPr>
                <w:vertAlign w:val="subscript"/>
              </w:rPr>
              <w:t>CRB</w:t>
            </w:r>
          </w:p>
        </w:tc>
        <w:tc>
          <w:tcPr>
            <w:tcW w:w="437" w:type="pct"/>
            <w:tcBorders>
              <w:bottom w:val="single" w:sz="4" w:space="0" w:color="auto"/>
            </w:tcBorders>
            <w:shd w:val="clear" w:color="auto" w:fill="auto"/>
            <w:vAlign w:val="center"/>
            <w:hideMark/>
          </w:tcPr>
          <w:p w14:paraId="5F2FE118" w14:textId="77777777" w:rsidR="006F7798" w:rsidRPr="00AF0B93" w:rsidRDefault="006F7798" w:rsidP="00C042FC">
            <w:pPr>
              <w:pStyle w:val="TAH"/>
            </w:pPr>
            <w:r w:rsidRPr="00AF0B93">
              <w:t>DL F</w:t>
            </w:r>
            <w:r w:rsidRPr="00AF0B93">
              <w:rPr>
                <w:vertAlign w:val="subscript"/>
              </w:rPr>
              <w:t>c</w:t>
            </w:r>
            <w:r w:rsidRPr="00AF0B93">
              <w:t xml:space="preserve"> (MHz)</w:t>
            </w:r>
          </w:p>
        </w:tc>
        <w:tc>
          <w:tcPr>
            <w:tcW w:w="351" w:type="pct"/>
            <w:tcBorders>
              <w:bottom w:val="single" w:sz="4" w:space="0" w:color="auto"/>
            </w:tcBorders>
            <w:shd w:val="clear" w:color="auto" w:fill="auto"/>
            <w:vAlign w:val="center"/>
            <w:hideMark/>
          </w:tcPr>
          <w:p w14:paraId="4ADB2D89" w14:textId="77777777" w:rsidR="006F7798" w:rsidRPr="00AF0B93" w:rsidRDefault="006F7798" w:rsidP="00C042FC">
            <w:pPr>
              <w:pStyle w:val="TAH"/>
            </w:pPr>
            <w:r w:rsidRPr="00AF0B93">
              <w:t xml:space="preserve">MSD </w:t>
            </w:r>
            <w:r w:rsidRPr="00AF0B93">
              <w:br/>
              <w:t>(dB)</w:t>
            </w:r>
          </w:p>
        </w:tc>
        <w:tc>
          <w:tcPr>
            <w:tcW w:w="466" w:type="pct"/>
            <w:tcBorders>
              <w:bottom w:val="single" w:sz="4" w:space="0" w:color="auto"/>
            </w:tcBorders>
            <w:shd w:val="clear" w:color="auto" w:fill="auto"/>
            <w:vAlign w:val="center"/>
            <w:hideMark/>
          </w:tcPr>
          <w:p w14:paraId="556EB61D" w14:textId="77777777" w:rsidR="006F7798" w:rsidRPr="00AF0B93" w:rsidRDefault="006F7798" w:rsidP="00C042FC">
            <w:pPr>
              <w:pStyle w:val="TAH"/>
            </w:pPr>
            <w:r w:rsidRPr="00AF0B93">
              <w:t>Duplex mode</w:t>
            </w:r>
          </w:p>
        </w:tc>
        <w:tc>
          <w:tcPr>
            <w:tcW w:w="407" w:type="pct"/>
            <w:tcBorders>
              <w:bottom w:val="single" w:sz="4" w:space="0" w:color="auto"/>
            </w:tcBorders>
            <w:vAlign w:val="center"/>
          </w:tcPr>
          <w:p w14:paraId="134D4C1B" w14:textId="77777777" w:rsidR="006F7798" w:rsidRPr="00AF0B93" w:rsidRDefault="006F7798" w:rsidP="00C042FC">
            <w:pPr>
              <w:pStyle w:val="TAH"/>
            </w:pPr>
            <w:r w:rsidRPr="00AF0B93">
              <w:t>IMD order</w:t>
            </w:r>
          </w:p>
        </w:tc>
      </w:tr>
      <w:tr w:rsidR="006F7798" w:rsidRPr="00AF0B93" w14:paraId="6A6196E5" w14:textId="77777777" w:rsidTr="00BA4A3A">
        <w:trPr>
          <w:jc w:val="center"/>
        </w:trPr>
        <w:tc>
          <w:tcPr>
            <w:tcW w:w="886" w:type="pct"/>
            <w:vMerge w:val="restart"/>
            <w:shd w:val="clear" w:color="auto" w:fill="auto"/>
            <w:vAlign w:val="center"/>
          </w:tcPr>
          <w:p w14:paraId="1D20B6C8" w14:textId="77777777" w:rsidR="006F7798" w:rsidRPr="00AF0B93" w:rsidRDefault="006F7798" w:rsidP="00C042FC">
            <w:pPr>
              <w:pStyle w:val="TAC"/>
            </w:pPr>
            <w:r w:rsidRPr="00AF0B93">
              <w:rPr>
                <w:rFonts w:cs="Arial"/>
              </w:rPr>
              <w:t>DC_3</w:t>
            </w:r>
            <w:r>
              <w:rPr>
                <w:rFonts w:cs="Arial"/>
              </w:rPr>
              <w:t>C</w:t>
            </w:r>
            <w:r w:rsidRPr="00AF0B93">
              <w:rPr>
                <w:rFonts w:cs="Arial"/>
              </w:rPr>
              <w:t>_n</w:t>
            </w:r>
            <w:r>
              <w:rPr>
                <w:rFonts w:cs="Arial"/>
              </w:rPr>
              <w:t>26A</w:t>
            </w:r>
          </w:p>
        </w:tc>
        <w:tc>
          <w:tcPr>
            <w:tcW w:w="632" w:type="pct"/>
            <w:tcBorders>
              <w:bottom w:val="nil"/>
            </w:tcBorders>
            <w:shd w:val="clear" w:color="auto" w:fill="auto"/>
          </w:tcPr>
          <w:p w14:paraId="0B10E99B" w14:textId="77777777" w:rsidR="006F7798" w:rsidRDefault="006F7798" w:rsidP="00C042FC">
            <w:pPr>
              <w:pStyle w:val="TAC"/>
              <w:rPr>
                <w:rFonts w:cs="Arial"/>
              </w:rPr>
            </w:pPr>
            <w:r w:rsidRPr="00A7227A">
              <w:t>3</w:t>
            </w:r>
          </w:p>
        </w:tc>
        <w:tc>
          <w:tcPr>
            <w:tcW w:w="437" w:type="pct"/>
            <w:tcBorders>
              <w:bottom w:val="nil"/>
            </w:tcBorders>
            <w:shd w:val="clear" w:color="auto" w:fill="auto"/>
            <w:noWrap/>
          </w:tcPr>
          <w:p w14:paraId="22DE95B5" w14:textId="77777777" w:rsidR="006F7798" w:rsidRPr="00AF0B93" w:rsidRDefault="006F7798" w:rsidP="00C042FC">
            <w:pPr>
              <w:pStyle w:val="TAC"/>
              <w:rPr>
                <w:rFonts w:cs="Arial"/>
              </w:rPr>
            </w:pPr>
            <w:r w:rsidRPr="00A7227A">
              <w:t>1720</w:t>
            </w:r>
          </w:p>
        </w:tc>
        <w:tc>
          <w:tcPr>
            <w:tcW w:w="627" w:type="pct"/>
            <w:tcBorders>
              <w:bottom w:val="nil"/>
            </w:tcBorders>
            <w:shd w:val="clear" w:color="auto" w:fill="auto"/>
            <w:noWrap/>
          </w:tcPr>
          <w:p w14:paraId="502215A6" w14:textId="77777777" w:rsidR="006F7798" w:rsidRPr="00AF0B93" w:rsidRDefault="006F7798" w:rsidP="00C042FC">
            <w:pPr>
              <w:pStyle w:val="TAC"/>
              <w:rPr>
                <w:rFonts w:cs="Arial"/>
              </w:rPr>
            </w:pPr>
            <w:r w:rsidRPr="00A7227A">
              <w:t>20</w:t>
            </w:r>
          </w:p>
        </w:tc>
        <w:tc>
          <w:tcPr>
            <w:tcW w:w="757" w:type="pct"/>
            <w:tcBorders>
              <w:bottom w:val="nil"/>
            </w:tcBorders>
            <w:shd w:val="clear" w:color="auto" w:fill="auto"/>
            <w:noWrap/>
          </w:tcPr>
          <w:p w14:paraId="46A5536D" w14:textId="3AD5D224" w:rsidR="006F7798" w:rsidRPr="00AF0B93" w:rsidRDefault="006F7798" w:rsidP="00C042FC">
            <w:pPr>
              <w:pStyle w:val="TAC"/>
              <w:rPr>
                <w:rFonts w:cs="Arial"/>
              </w:rPr>
            </w:pPr>
            <w:r w:rsidRPr="00A7227A">
              <w:t>1 (</w:t>
            </w:r>
            <w:proofErr w:type="spellStart"/>
            <w:r w:rsidRPr="00A7227A">
              <w:t>RB</w:t>
            </w:r>
            <w:r w:rsidR="00BA4A3A">
              <w:rPr>
                <w:vertAlign w:val="subscript"/>
              </w:rPr>
              <w:t>start</w:t>
            </w:r>
            <w:proofErr w:type="spellEnd"/>
            <w:r w:rsidRPr="00A7227A">
              <w:t>=0)</w:t>
            </w:r>
          </w:p>
        </w:tc>
        <w:tc>
          <w:tcPr>
            <w:tcW w:w="437" w:type="pct"/>
            <w:tcBorders>
              <w:bottom w:val="nil"/>
            </w:tcBorders>
            <w:shd w:val="clear" w:color="auto" w:fill="auto"/>
            <w:noWrap/>
          </w:tcPr>
          <w:p w14:paraId="4F7E596F" w14:textId="77777777" w:rsidR="006F7798" w:rsidRPr="00AF0B93" w:rsidRDefault="006F7798" w:rsidP="00C042FC">
            <w:pPr>
              <w:pStyle w:val="TAC"/>
              <w:rPr>
                <w:rFonts w:cs="Arial"/>
              </w:rPr>
            </w:pPr>
            <w:r w:rsidRPr="00A7227A">
              <w:t>1815</w:t>
            </w:r>
          </w:p>
        </w:tc>
        <w:tc>
          <w:tcPr>
            <w:tcW w:w="351" w:type="pct"/>
            <w:tcBorders>
              <w:bottom w:val="nil"/>
            </w:tcBorders>
            <w:shd w:val="clear" w:color="auto" w:fill="auto"/>
            <w:noWrap/>
          </w:tcPr>
          <w:p w14:paraId="3D39D330" w14:textId="77777777" w:rsidR="006F7798" w:rsidRPr="00AF0B93" w:rsidRDefault="006F7798" w:rsidP="00C042FC">
            <w:pPr>
              <w:pStyle w:val="TAC"/>
              <w:rPr>
                <w:rFonts w:cs="Arial"/>
              </w:rPr>
            </w:pPr>
            <w:r w:rsidRPr="00A7227A">
              <w:t>N/A</w:t>
            </w:r>
          </w:p>
        </w:tc>
        <w:tc>
          <w:tcPr>
            <w:tcW w:w="466" w:type="pct"/>
            <w:tcBorders>
              <w:bottom w:val="nil"/>
            </w:tcBorders>
            <w:shd w:val="clear" w:color="auto" w:fill="auto"/>
          </w:tcPr>
          <w:p w14:paraId="6E67A66F" w14:textId="77777777" w:rsidR="006F7798" w:rsidRPr="00AF0B93" w:rsidRDefault="006F7798" w:rsidP="00C042FC">
            <w:pPr>
              <w:pStyle w:val="TAC"/>
            </w:pPr>
            <w:r w:rsidRPr="00A7227A">
              <w:t>FDD</w:t>
            </w:r>
          </w:p>
        </w:tc>
        <w:tc>
          <w:tcPr>
            <w:tcW w:w="407" w:type="pct"/>
            <w:tcBorders>
              <w:bottom w:val="nil"/>
            </w:tcBorders>
          </w:tcPr>
          <w:p w14:paraId="1968F3E7" w14:textId="77777777" w:rsidR="006F7798" w:rsidRPr="00AF0B93" w:rsidRDefault="006F7798" w:rsidP="00C042FC">
            <w:pPr>
              <w:pStyle w:val="TAC"/>
              <w:rPr>
                <w:rFonts w:cs="Arial"/>
              </w:rPr>
            </w:pPr>
            <w:r w:rsidRPr="00A7227A">
              <w:t>N/A</w:t>
            </w:r>
          </w:p>
        </w:tc>
      </w:tr>
      <w:tr w:rsidR="006F7798" w:rsidRPr="00AF0B93" w14:paraId="4E8965E0" w14:textId="77777777" w:rsidTr="00BA4A3A">
        <w:trPr>
          <w:jc w:val="center"/>
        </w:trPr>
        <w:tc>
          <w:tcPr>
            <w:tcW w:w="886" w:type="pct"/>
            <w:vMerge/>
            <w:shd w:val="clear" w:color="auto" w:fill="auto"/>
            <w:vAlign w:val="center"/>
          </w:tcPr>
          <w:p w14:paraId="3CE6AEF3" w14:textId="77777777" w:rsidR="006F7798" w:rsidRPr="00AF0B93" w:rsidRDefault="006F7798" w:rsidP="00C042FC">
            <w:pPr>
              <w:pStyle w:val="TAC"/>
            </w:pPr>
          </w:p>
        </w:tc>
        <w:tc>
          <w:tcPr>
            <w:tcW w:w="632" w:type="pct"/>
            <w:tcBorders>
              <w:top w:val="nil"/>
            </w:tcBorders>
            <w:shd w:val="clear" w:color="auto" w:fill="auto"/>
          </w:tcPr>
          <w:p w14:paraId="78D27F5C" w14:textId="77777777" w:rsidR="006F7798" w:rsidRDefault="006F7798" w:rsidP="00C042FC">
            <w:pPr>
              <w:pStyle w:val="TAC"/>
              <w:rPr>
                <w:rFonts w:cs="Arial"/>
              </w:rPr>
            </w:pPr>
          </w:p>
        </w:tc>
        <w:tc>
          <w:tcPr>
            <w:tcW w:w="437" w:type="pct"/>
            <w:tcBorders>
              <w:top w:val="nil"/>
            </w:tcBorders>
            <w:shd w:val="clear" w:color="auto" w:fill="auto"/>
            <w:noWrap/>
          </w:tcPr>
          <w:p w14:paraId="3E6CD985" w14:textId="77777777" w:rsidR="006F7798" w:rsidRPr="00AF0B93" w:rsidRDefault="006F7798" w:rsidP="00C042FC">
            <w:pPr>
              <w:pStyle w:val="TAC"/>
              <w:rPr>
                <w:rFonts w:cs="Arial"/>
              </w:rPr>
            </w:pPr>
            <w:r w:rsidRPr="00A7227A">
              <w:t>1739.8</w:t>
            </w:r>
          </w:p>
        </w:tc>
        <w:tc>
          <w:tcPr>
            <w:tcW w:w="627" w:type="pct"/>
            <w:tcBorders>
              <w:top w:val="nil"/>
            </w:tcBorders>
            <w:shd w:val="clear" w:color="auto" w:fill="auto"/>
            <w:noWrap/>
          </w:tcPr>
          <w:p w14:paraId="70E188C6" w14:textId="77777777" w:rsidR="006F7798" w:rsidRPr="00AF0B93" w:rsidRDefault="006F7798" w:rsidP="00C042FC">
            <w:pPr>
              <w:pStyle w:val="TAC"/>
              <w:rPr>
                <w:rFonts w:cs="Arial"/>
              </w:rPr>
            </w:pPr>
            <w:r w:rsidRPr="00A7227A">
              <w:t>20</w:t>
            </w:r>
          </w:p>
        </w:tc>
        <w:tc>
          <w:tcPr>
            <w:tcW w:w="757" w:type="pct"/>
            <w:tcBorders>
              <w:top w:val="nil"/>
            </w:tcBorders>
            <w:shd w:val="clear" w:color="auto" w:fill="auto"/>
            <w:noWrap/>
          </w:tcPr>
          <w:p w14:paraId="1748FC62" w14:textId="132B027F" w:rsidR="006F7798" w:rsidRPr="00AF0B93" w:rsidRDefault="006F7798" w:rsidP="00C042FC">
            <w:pPr>
              <w:pStyle w:val="TAC"/>
              <w:rPr>
                <w:rFonts w:cs="Arial"/>
              </w:rPr>
            </w:pPr>
            <w:r w:rsidRPr="00A7227A">
              <w:t>1 (</w:t>
            </w:r>
            <w:proofErr w:type="spellStart"/>
            <w:r w:rsidRPr="00A7227A">
              <w:t>RB</w:t>
            </w:r>
            <w:r w:rsidR="00BA4A3A">
              <w:rPr>
                <w:vertAlign w:val="subscript"/>
              </w:rPr>
              <w:t>start</w:t>
            </w:r>
            <w:proofErr w:type="spellEnd"/>
            <w:r w:rsidRPr="00A7227A">
              <w:t>=99)</w:t>
            </w:r>
          </w:p>
        </w:tc>
        <w:tc>
          <w:tcPr>
            <w:tcW w:w="437" w:type="pct"/>
            <w:tcBorders>
              <w:top w:val="nil"/>
            </w:tcBorders>
            <w:shd w:val="clear" w:color="auto" w:fill="auto"/>
            <w:noWrap/>
          </w:tcPr>
          <w:p w14:paraId="6606F72B" w14:textId="77777777" w:rsidR="006F7798" w:rsidRPr="00AF0B93" w:rsidRDefault="006F7798" w:rsidP="00C042FC">
            <w:pPr>
              <w:pStyle w:val="TAC"/>
              <w:rPr>
                <w:rFonts w:cs="Arial"/>
              </w:rPr>
            </w:pPr>
            <w:r w:rsidRPr="00A7227A">
              <w:t>1834.8</w:t>
            </w:r>
          </w:p>
        </w:tc>
        <w:tc>
          <w:tcPr>
            <w:tcW w:w="351" w:type="pct"/>
            <w:tcBorders>
              <w:top w:val="nil"/>
            </w:tcBorders>
            <w:shd w:val="clear" w:color="auto" w:fill="auto"/>
            <w:noWrap/>
          </w:tcPr>
          <w:p w14:paraId="344515F9" w14:textId="77777777" w:rsidR="006F7798" w:rsidRPr="00AF0B93" w:rsidRDefault="006F7798" w:rsidP="00C042FC">
            <w:pPr>
              <w:pStyle w:val="TAC"/>
              <w:rPr>
                <w:rFonts w:cs="Arial"/>
              </w:rPr>
            </w:pPr>
            <w:r w:rsidRPr="00A7227A">
              <w:t>N/A</w:t>
            </w:r>
          </w:p>
        </w:tc>
        <w:tc>
          <w:tcPr>
            <w:tcW w:w="466" w:type="pct"/>
            <w:tcBorders>
              <w:top w:val="nil"/>
            </w:tcBorders>
            <w:shd w:val="clear" w:color="auto" w:fill="auto"/>
          </w:tcPr>
          <w:p w14:paraId="5968B3C4" w14:textId="77777777" w:rsidR="006F7798" w:rsidRPr="00AF0B93" w:rsidRDefault="006F7798" w:rsidP="00C042FC">
            <w:pPr>
              <w:pStyle w:val="TAC"/>
            </w:pPr>
          </w:p>
        </w:tc>
        <w:tc>
          <w:tcPr>
            <w:tcW w:w="407" w:type="pct"/>
            <w:tcBorders>
              <w:top w:val="nil"/>
            </w:tcBorders>
          </w:tcPr>
          <w:p w14:paraId="20C55CE4" w14:textId="77777777" w:rsidR="006F7798" w:rsidRPr="00AF0B93" w:rsidRDefault="006F7798" w:rsidP="00C042FC">
            <w:pPr>
              <w:pStyle w:val="TAC"/>
              <w:rPr>
                <w:rFonts w:cs="Arial"/>
              </w:rPr>
            </w:pPr>
          </w:p>
        </w:tc>
      </w:tr>
      <w:tr w:rsidR="006F7798" w:rsidRPr="00AF0B93" w14:paraId="1E9AC13E" w14:textId="77777777" w:rsidTr="00BA4A3A">
        <w:trPr>
          <w:jc w:val="center"/>
        </w:trPr>
        <w:tc>
          <w:tcPr>
            <w:tcW w:w="886" w:type="pct"/>
            <w:vMerge/>
            <w:shd w:val="clear" w:color="auto" w:fill="auto"/>
            <w:vAlign w:val="center"/>
          </w:tcPr>
          <w:p w14:paraId="0816346B" w14:textId="77777777" w:rsidR="006F7798" w:rsidRPr="00AF0B93" w:rsidRDefault="006F7798" w:rsidP="00C042FC">
            <w:pPr>
              <w:pStyle w:val="TAC"/>
            </w:pPr>
          </w:p>
        </w:tc>
        <w:tc>
          <w:tcPr>
            <w:tcW w:w="632" w:type="pct"/>
            <w:shd w:val="clear" w:color="auto" w:fill="auto"/>
          </w:tcPr>
          <w:p w14:paraId="56E5B1E1" w14:textId="77777777" w:rsidR="006F7798" w:rsidRDefault="006F7798" w:rsidP="00C042FC">
            <w:pPr>
              <w:pStyle w:val="TAC"/>
              <w:rPr>
                <w:rFonts w:cs="Arial"/>
              </w:rPr>
            </w:pPr>
            <w:r w:rsidRPr="00E86987">
              <w:t>n26</w:t>
            </w:r>
          </w:p>
        </w:tc>
        <w:tc>
          <w:tcPr>
            <w:tcW w:w="437" w:type="pct"/>
            <w:shd w:val="clear" w:color="auto" w:fill="auto"/>
            <w:noWrap/>
          </w:tcPr>
          <w:p w14:paraId="44E5E9BE" w14:textId="77777777" w:rsidR="006F7798" w:rsidRPr="00AF0B93" w:rsidRDefault="006F7798" w:rsidP="00C042FC">
            <w:pPr>
              <w:pStyle w:val="TAC"/>
              <w:rPr>
                <w:rFonts w:cs="Arial"/>
              </w:rPr>
            </w:pPr>
            <w:r w:rsidRPr="00E86987">
              <w:t>841.5</w:t>
            </w:r>
          </w:p>
        </w:tc>
        <w:tc>
          <w:tcPr>
            <w:tcW w:w="627" w:type="pct"/>
            <w:shd w:val="clear" w:color="auto" w:fill="auto"/>
            <w:noWrap/>
          </w:tcPr>
          <w:p w14:paraId="4344F22B" w14:textId="77777777" w:rsidR="006F7798" w:rsidRPr="00AF0B93" w:rsidRDefault="006F7798" w:rsidP="00C042FC">
            <w:pPr>
              <w:pStyle w:val="TAC"/>
              <w:rPr>
                <w:rFonts w:cs="Arial"/>
              </w:rPr>
            </w:pPr>
            <w:r w:rsidRPr="00E86987">
              <w:t>15</w:t>
            </w:r>
          </w:p>
        </w:tc>
        <w:tc>
          <w:tcPr>
            <w:tcW w:w="757" w:type="pct"/>
            <w:shd w:val="clear" w:color="auto" w:fill="auto"/>
            <w:noWrap/>
          </w:tcPr>
          <w:p w14:paraId="470B34C9" w14:textId="4F24E94C" w:rsidR="006F7798" w:rsidRPr="00AF0B93" w:rsidRDefault="006F7798" w:rsidP="00C042FC">
            <w:pPr>
              <w:pStyle w:val="TAC"/>
              <w:rPr>
                <w:rFonts w:cs="Arial"/>
              </w:rPr>
            </w:pPr>
            <w:r w:rsidRPr="00E86987">
              <w:t>25(</w:t>
            </w:r>
            <w:proofErr w:type="spellStart"/>
            <w:r w:rsidRPr="00E86987">
              <w:t>RB</w:t>
            </w:r>
            <w:r w:rsidR="00BA4A3A">
              <w:rPr>
                <w:vertAlign w:val="subscript"/>
              </w:rPr>
              <w:t>start</w:t>
            </w:r>
            <w:proofErr w:type="spellEnd"/>
            <w:r w:rsidRPr="00E86987">
              <w:t>=54)</w:t>
            </w:r>
          </w:p>
        </w:tc>
        <w:tc>
          <w:tcPr>
            <w:tcW w:w="437" w:type="pct"/>
            <w:shd w:val="clear" w:color="auto" w:fill="auto"/>
            <w:noWrap/>
          </w:tcPr>
          <w:p w14:paraId="13F4E2B5" w14:textId="77777777" w:rsidR="006F7798" w:rsidRPr="00AF0B93" w:rsidRDefault="006F7798" w:rsidP="00C042FC">
            <w:pPr>
              <w:pStyle w:val="TAC"/>
              <w:rPr>
                <w:rFonts w:cs="Arial"/>
              </w:rPr>
            </w:pPr>
            <w:r w:rsidRPr="00E86987">
              <w:t>886.5</w:t>
            </w:r>
          </w:p>
        </w:tc>
        <w:tc>
          <w:tcPr>
            <w:tcW w:w="351" w:type="pct"/>
            <w:shd w:val="clear" w:color="auto" w:fill="auto"/>
            <w:noWrap/>
          </w:tcPr>
          <w:p w14:paraId="34A9EB82" w14:textId="63D0B9D3" w:rsidR="006F7798" w:rsidRPr="00AF0B93" w:rsidRDefault="006F7798" w:rsidP="00C042FC">
            <w:pPr>
              <w:pStyle w:val="TAC"/>
              <w:rPr>
                <w:rFonts w:cs="Arial"/>
              </w:rPr>
            </w:pPr>
            <w:r>
              <w:t>20.7</w:t>
            </w:r>
          </w:p>
        </w:tc>
        <w:tc>
          <w:tcPr>
            <w:tcW w:w="466" w:type="pct"/>
            <w:shd w:val="clear" w:color="auto" w:fill="auto"/>
          </w:tcPr>
          <w:p w14:paraId="75BCA514" w14:textId="77777777" w:rsidR="006F7798" w:rsidRPr="00AF0B93" w:rsidRDefault="006F7798" w:rsidP="00C042FC">
            <w:pPr>
              <w:pStyle w:val="TAC"/>
            </w:pPr>
            <w:r w:rsidRPr="00E86987">
              <w:t>FDD</w:t>
            </w:r>
          </w:p>
        </w:tc>
        <w:tc>
          <w:tcPr>
            <w:tcW w:w="407" w:type="pct"/>
          </w:tcPr>
          <w:p w14:paraId="6115DBB6" w14:textId="77777777" w:rsidR="006F7798" w:rsidRPr="00AF0B93" w:rsidRDefault="006F7798" w:rsidP="00C042FC">
            <w:pPr>
              <w:pStyle w:val="TAC"/>
              <w:rPr>
                <w:rFonts w:cs="Arial"/>
              </w:rPr>
            </w:pPr>
            <w:r w:rsidRPr="00E86987">
              <w:t>IMD3</w:t>
            </w:r>
          </w:p>
        </w:tc>
      </w:tr>
    </w:tbl>
    <w:p w14:paraId="0F488228" w14:textId="6BB5EAA8" w:rsidR="00BF10A2" w:rsidRDefault="00BF10A2" w:rsidP="006F7798"/>
    <w:p w14:paraId="1572E26A" w14:textId="135D6D5C" w:rsidR="00BF10A2" w:rsidRDefault="00BF10A2" w:rsidP="00BF10A2">
      <w:pPr>
        <w:pStyle w:val="Heading2"/>
      </w:pPr>
      <w:r>
        <w:t>2.2</w:t>
      </w:r>
      <w:r w:rsidRPr="003966E8">
        <w:tab/>
      </w:r>
      <w:r>
        <w:t>MSD for DC_3-7_n26</w:t>
      </w:r>
    </w:p>
    <w:p w14:paraId="3CF81CBA" w14:textId="63CB0BAE" w:rsidR="00BF10A2" w:rsidRDefault="005C08C5" w:rsidP="00880C27">
      <w:pPr>
        <w:jc w:val="both"/>
      </w:pPr>
      <w:r>
        <w:t>In DC_3-7_n26, a triple beat IMD product due to dual uplink DC_3C_n26A transmission may affect the downlink band B7 channel. The following MSD test point was proposed at meeting RAN4#104-bis-e [5]:</w:t>
      </w:r>
    </w:p>
    <w:p w14:paraId="5B5558D7" w14:textId="3F9F9AF2" w:rsidR="005C08C5" w:rsidRDefault="005C08C5" w:rsidP="00880C27">
      <w:pPr>
        <w:pStyle w:val="ListParagraph"/>
        <w:numPr>
          <w:ilvl w:val="0"/>
          <w:numId w:val="31"/>
        </w:numPr>
        <w:jc w:val="both"/>
      </w:pPr>
      <w:r>
        <w:t xml:space="preserve">Band B3 UL PCC/SCC = 1755/1774.8MHz, CBW 20MHz/20MHz and </w:t>
      </w:r>
      <w:proofErr w:type="spellStart"/>
      <w:r>
        <w:t>Lcrb</w:t>
      </w:r>
      <w:proofErr w:type="spellEnd"/>
      <w:r>
        <w:t>= 1RBstart=20/</w:t>
      </w:r>
      <w:proofErr w:type="gramStart"/>
      <w:r>
        <w:t>1RBstart79</w:t>
      </w:r>
      <w:r w:rsidR="00880C27">
        <w:t>;</w:t>
      </w:r>
      <w:proofErr w:type="gramEnd"/>
    </w:p>
    <w:p w14:paraId="743E1375" w14:textId="1F45AECD" w:rsidR="005C08C5" w:rsidRDefault="005C08C5" w:rsidP="00880C27">
      <w:pPr>
        <w:pStyle w:val="ListParagraph"/>
        <w:numPr>
          <w:ilvl w:val="0"/>
          <w:numId w:val="31"/>
        </w:numPr>
        <w:jc w:val="both"/>
      </w:pPr>
      <w:r>
        <w:t xml:space="preserve">Band n26 UL Fc=846.5MHz, </w:t>
      </w:r>
      <w:proofErr w:type="spellStart"/>
      <w:r>
        <w:t>Lcrb</w:t>
      </w:r>
      <w:proofErr w:type="spellEnd"/>
      <w:r>
        <w:t>=25RBstart0, CBW=</w:t>
      </w:r>
      <w:proofErr w:type="gramStart"/>
      <w:r>
        <w:t>5MHz</w:t>
      </w:r>
      <w:r w:rsidR="00880C27">
        <w:t>;</w:t>
      </w:r>
      <w:proofErr w:type="gramEnd"/>
    </w:p>
    <w:p w14:paraId="0FCCA0C1" w14:textId="77777777" w:rsidR="005C08C5" w:rsidRDefault="005C08C5" w:rsidP="00880C27">
      <w:pPr>
        <w:jc w:val="both"/>
      </w:pPr>
      <w:r>
        <w:t>, for which triple beat IMD products are expected at:</w:t>
      </w:r>
    </w:p>
    <w:p w14:paraId="425E8E12" w14:textId="75B2EC63" w:rsidR="005C08C5" w:rsidRDefault="005C08C5" w:rsidP="00880C27">
      <w:pPr>
        <w:pStyle w:val="ListParagraph"/>
        <w:numPr>
          <w:ilvl w:val="0"/>
          <w:numId w:val="32"/>
        </w:numPr>
        <w:jc w:val="both"/>
      </w:pPr>
      <w:r>
        <w:t xml:space="preserve">877.09MHz, </w:t>
      </w:r>
      <w:proofErr w:type="gramStart"/>
      <w:r>
        <w:t>i.e.</w:t>
      </w:r>
      <w:proofErr w:type="gramEnd"/>
      <w:r>
        <w:t xml:space="preserve"> this triple beat product </w:t>
      </w:r>
      <w:r w:rsidRPr="00B63439">
        <w:rPr>
          <w:u w:val="single"/>
        </w:rPr>
        <w:t xml:space="preserve">does </w:t>
      </w:r>
      <w:r w:rsidR="00880C27" w:rsidRPr="00B63439">
        <w:rPr>
          <w:u w:val="single"/>
        </w:rPr>
        <w:t xml:space="preserve">not </w:t>
      </w:r>
      <w:r w:rsidRPr="00B63439">
        <w:rPr>
          <w:u w:val="single"/>
        </w:rPr>
        <w:t>fall</w:t>
      </w:r>
      <w:r>
        <w:t xml:space="preserve"> within the DL band n26 5MHz channel. The UL band configurations have been carefully selected to ensure that only </w:t>
      </w:r>
      <w:r w:rsidR="00880C27">
        <w:t xml:space="preserve">the </w:t>
      </w:r>
      <w:r>
        <w:t xml:space="preserve">DL band B7 is affected by triple-beat </w:t>
      </w:r>
      <w:proofErr w:type="spellStart"/>
      <w:proofErr w:type="gramStart"/>
      <w:r>
        <w:t>desense</w:t>
      </w:r>
      <w:proofErr w:type="spellEnd"/>
      <w:r w:rsidR="00880C27">
        <w:t>;</w:t>
      </w:r>
      <w:proofErr w:type="gramEnd"/>
    </w:p>
    <w:p w14:paraId="39699346" w14:textId="76901D94" w:rsidR="005C08C5" w:rsidRDefault="005C08C5" w:rsidP="00880C27">
      <w:pPr>
        <w:pStyle w:val="ListParagraph"/>
        <w:numPr>
          <w:ilvl w:val="0"/>
          <w:numId w:val="32"/>
        </w:numPr>
        <w:jc w:val="both"/>
      </w:pPr>
      <w:r>
        <w:t xml:space="preserve">2682.47MHz, </w:t>
      </w:r>
      <w:proofErr w:type="gramStart"/>
      <w:r>
        <w:t>i.e.</w:t>
      </w:r>
      <w:proofErr w:type="gramEnd"/>
      <w:r>
        <w:t xml:space="preserve"> this triple beat product falls within the DL band B7.</w:t>
      </w:r>
    </w:p>
    <w:p w14:paraId="0ECCCBD7" w14:textId="3AE05F91" w:rsidR="00BF10A2" w:rsidRDefault="005C08C5" w:rsidP="00880C27">
      <w:pPr>
        <w:jc w:val="both"/>
      </w:pPr>
      <w:r>
        <w:lastRenderedPageBreak/>
        <w:t>The MSD analysis assume</w:t>
      </w:r>
      <w:r w:rsidR="00880C27">
        <w:t>s th</w:t>
      </w:r>
      <w:r>
        <w:t>e quad-</w:t>
      </w:r>
      <w:proofErr w:type="spellStart"/>
      <w:r>
        <w:t>plexer</w:t>
      </w:r>
      <w:proofErr w:type="spellEnd"/>
      <w:r>
        <w:t xml:space="preserve"> RF-FE architecture of </w:t>
      </w:r>
      <w:r>
        <w:fldChar w:fldCharType="begin"/>
      </w:r>
      <w:r>
        <w:instrText xml:space="preserve"> REF _Ref118319226 \h </w:instrText>
      </w:r>
      <w:r w:rsidR="00880C27">
        <w:instrText xml:space="preserve"> \* MERGEFORMAT </w:instrText>
      </w:r>
      <w:r>
        <w:fldChar w:fldCharType="separate"/>
      </w:r>
      <w:r>
        <w:t xml:space="preserve">Figure </w:t>
      </w:r>
      <w:r>
        <w:rPr>
          <w:noProof/>
        </w:rPr>
        <w:t>3</w:t>
      </w:r>
      <w:r>
        <w:fldChar w:fldCharType="end"/>
      </w:r>
      <w:r>
        <w:t>. Due to time constraints, only the band B7 primary/diversity LNA contributions are considered as sole contributors to IMD interference</w:t>
      </w:r>
      <w:r w:rsidR="0049136F">
        <w:t xml:space="preserve"> through coupling paths #1 to #7. Paths 1,2,3 are conducted paths, Paths 4,5,6,7 are PCB isolation coupling paths.</w:t>
      </w:r>
    </w:p>
    <w:p w14:paraId="6BE3FD95" w14:textId="642C22D6" w:rsidR="00BF10A2" w:rsidRDefault="007C1BF6" w:rsidP="005C08C5">
      <w:pPr>
        <w:jc w:val="center"/>
      </w:pPr>
      <w:r w:rsidRPr="007C1BF6">
        <w:rPr>
          <w:noProof/>
        </w:rPr>
        <w:drawing>
          <wp:inline distT="0" distB="0" distL="0" distR="0" wp14:anchorId="0C415ACA" wp14:editId="6E05A33D">
            <wp:extent cx="2424022" cy="2995199"/>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35170" cy="3008973"/>
                    </a:xfrm>
                    <a:prstGeom prst="rect">
                      <a:avLst/>
                    </a:prstGeom>
                  </pic:spPr>
                </pic:pic>
              </a:graphicData>
            </a:graphic>
          </wp:inline>
        </w:drawing>
      </w:r>
    </w:p>
    <w:p w14:paraId="3637FB7E" w14:textId="5D8E38CB" w:rsidR="00BF10A2" w:rsidRDefault="00BF10A2" w:rsidP="00BF10A2">
      <w:pPr>
        <w:pStyle w:val="Caption"/>
        <w:jc w:val="center"/>
      </w:pPr>
      <w:bookmarkStart w:id="15" w:name="_Ref118319226"/>
      <w:r>
        <w:t xml:space="preserve">Figure </w:t>
      </w:r>
      <w:r>
        <w:fldChar w:fldCharType="begin"/>
      </w:r>
      <w:r>
        <w:instrText xml:space="preserve"> SEQ Figure \* ARABIC </w:instrText>
      </w:r>
      <w:r>
        <w:fldChar w:fldCharType="separate"/>
      </w:r>
      <w:r>
        <w:rPr>
          <w:noProof/>
        </w:rPr>
        <w:t>3</w:t>
      </w:r>
      <w:r>
        <w:fldChar w:fldCharType="end"/>
      </w:r>
      <w:bookmarkEnd w:id="15"/>
      <w:r>
        <w:t xml:space="preserve">: </w:t>
      </w:r>
      <w:r w:rsidRPr="00A24463">
        <w:rPr>
          <w:b w:val="0"/>
          <w:bCs/>
        </w:rPr>
        <w:t>DC_3</w:t>
      </w:r>
      <w:r w:rsidR="00C51A51">
        <w:rPr>
          <w:b w:val="0"/>
          <w:bCs/>
        </w:rPr>
        <w:t>-7</w:t>
      </w:r>
      <w:r w:rsidRPr="00A24463">
        <w:rPr>
          <w:b w:val="0"/>
          <w:bCs/>
        </w:rPr>
        <w:t xml:space="preserve">_n26 </w:t>
      </w:r>
      <w:r w:rsidRPr="00EB7A0A">
        <w:rPr>
          <w:b w:val="0"/>
          <w:bCs/>
        </w:rPr>
        <w:t xml:space="preserve">Triple Beat </w:t>
      </w:r>
      <w:r>
        <w:rPr>
          <w:b w:val="0"/>
          <w:bCs/>
        </w:rPr>
        <w:t>c</w:t>
      </w:r>
      <w:r w:rsidRPr="00EB7A0A">
        <w:rPr>
          <w:b w:val="0"/>
          <w:bCs/>
        </w:rPr>
        <w:t xml:space="preserve">oupling </w:t>
      </w:r>
      <w:r>
        <w:rPr>
          <w:b w:val="0"/>
          <w:bCs/>
        </w:rPr>
        <w:t>p</w:t>
      </w:r>
      <w:r w:rsidRPr="00EB7A0A">
        <w:rPr>
          <w:b w:val="0"/>
          <w:bCs/>
        </w:rPr>
        <w:t>aths</w:t>
      </w:r>
      <w:r>
        <w:rPr>
          <w:b w:val="0"/>
          <w:bCs/>
        </w:rPr>
        <w:t xml:space="preserve"> for band </w:t>
      </w:r>
      <w:r w:rsidR="00C51A51">
        <w:rPr>
          <w:b w:val="0"/>
          <w:bCs/>
        </w:rPr>
        <w:t>B7</w:t>
      </w:r>
      <w:r>
        <w:rPr>
          <w:b w:val="0"/>
          <w:bCs/>
        </w:rPr>
        <w:t xml:space="preserve"> LNA contributions</w:t>
      </w:r>
    </w:p>
    <w:p w14:paraId="7D54B887" w14:textId="0DFB295C" w:rsidR="00BF10A2" w:rsidRDefault="00DD4A38" w:rsidP="006F7798">
      <w:r>
        <w:t xml:space="preserve">The RF-FE assumptions are shown in </w:t>
      </w:r>
      <w:r>
        <w:fldChar w:fldCharType="begin"/>
      </w:r>
      <w:r>
        <w:instrText xml:space="preserve"> REF _Ref118319418 \h </w:instrText>
      </w:r>
      <w:r>
        <w:fldChar w:fldCharType="separate"/>
      </w:r>
      <w:r w:rsidRPr="00CF70D3">
        <w:rPr>
          <w:rFonts w:ascii="Arial" w:hAnsi="Arial" w:cs="Arial"/>
          <w:sz w:val="18"/>
          <w:szCs w:val="18"/>
        </w:rPr>
        <w:t xml:space="preserve">Table </w:t>
      </w:r>
      <w:r>
        <w:rPr>
          <w:rFonts w:ascii="Arial" w:hAnsi="Arial" w:cs="Arial"/>
          <w:noProof/>
          <w:sz w:val="18"/>
          <w:szCs w:val="18"/>
        </w:rPr>
        <w:t>3</w:t>
      </w:r>
      <w:r>
        <w:fldChar w:fldCharType="end"/>
      </w:r>
      <w:r w:rsidR="00D77D71">
        <w:t>, with isolations for diversity branch assumed 7dB worse than for main branch.</w:t>
      </w:r>
    </w:p>
    <w:p w14:paraId="483F9D00" w14:textId="5CF1C7FB" w:rsidR="00DD4A38" w:rsidRPr="00CF70D3" w:rsidRDefault="00DD4A38" w:rsidP="00DD4A38">
      <w:pPr>
        <w:pStyle w:val="Caption"/>
        <w:ind w:left="360"/>
        <w:jc w:val="center"/>
        <w:rPr>
          <w:rFonts w:ascii="Arial" w:hAnsi="Arial" w:cs="Arial"/>
          <w:b w:val="0"/>
          <w:bCs/>
          <w:sz w:val="18"/>
          <w:szCs w:val="18"/>
        </w:rPr>
      </w:pPr>
      <w:bookmarkStart w:id="16" w:name="_Ref118319418"/>
      <w:r w:rsidRPr="00CF70D3">
        <w:rPr>
          <w:rFonts w:ascii="Arial" w:hAnsi="Arial" w:cs="Arial"/>
          <w:sz w:val="18"/>
          <w:szCs w:val="18"/>
        </w:rPr>
        <w:t xml:space="preserve">Table </w:t>
      </w:r>
      <w:r w:rsidRPr="00CF70D3">
        <w:rPr>
          <w:rFonts w:ascii="Arial" w:hAnsi="Arial" w:cs="Arial"/>
          <w:sz w:val="18"/>
          <w:szCs w:val="18"/>
        </w:rPr>
        <w:fldChar w:fldCharType="begin"/>
      </w:r>
      <w:r w:rsidRPr="00CF70D3">
        <w:rPr>
          <w:rFonts w:ascii="Arial" w:hAnsi="Arial" w:cs="Arial"/>
          <w:sz w:val="18"/>
          <w:szCs w:val="18"/>
        </w:rPr>
        <w:instrText xml:space="preserve"> SEQ Table \* ARABIC </w:instrText>
      </w:r>
      <w:r w:rsidRPr="00CF70D3">
        <w:rPr>
          <w:rFonts w:ascii="Arial" w:hAnsi="Arial" w:cs="Arial"/>
          <w:sz w:val="18"/>
          <w:szCs w:val="18"/>
        </w:rPr>
        <w:fldChar w:fldCharType="separate"/>
      </w:r>
      <w:r>
        <w:rPr>
          <w:rFonts w:ascii="Arial" w:hAnsi="Arial" w:cs="Arial"/>
          <w:noProof/>
          <w:sz w:val="18"/>
          <w:szCs w:val="18"/>
        </w:rPr>
        <w:t>3</w:t>
      </w:r>
      <w:r w:rsidRPr="00CF70D3">
        <w:rPr>
          <w:rFonts w:ascii="Arial" w:hAnsi="Arial" w:cs="Arial"/>
          <w:sz w:val="18"/>
          <w:szCs w:val="18"/>
        </w:rPr>
        <w:fldChar w:fldCharType="end"/>
      </w:r>
      <w:bookmarkEnd w:id="16"/>
      <w:r w:rsidRPr="00CF70D3">
        <w:rPr>
          <w:rFonts w:ascii="Arial" w:hAnsi="Arial" w:cs="Arial"/>
          <w:sz w:val="18"/>
          <w:szCs w:val="18"/>
        </w:rPr>
        <w:t>:</w:t>
      </w:r>
      <w:r w:rsidRPr="00CF70D3">
        <w:rPr>
          <w:rFonts w:ascii="Arial" w:hAnsi="Arial" w:cs="Arial"/>
          <w:b w:val="0"/>
          <w:bCs/>
          <w:sz w:val="18"/>
          <w:szCs w:val="18"/>
        </w:rPr>
        <w:t xml:space="preserve"> RF-FE parameters for DC_3C_n2</w:t>
      </w:r>
      <w:r>
        <w:rPr>
          <w:rFonts w:ascii="Arial" w:hAnsi="Arial" w:cs="Arial"/>
          <w:b w:val="0"/>
          <w:bCs/>
          <w:sz w:val="18"/>
          <w:szCs w:val="18"/>
        </w:rPr>
        <w:t>6</w:t>
      </w:r>
      <w:r w:rsidRPr="00CF70D3">
        <w:rPr>
          <w:rFonts w:ascii="Arial" w:hAnsi="Arial" w:cs="Arial"/>
          <w:b w:val="0"/>
          <w:bCs/>
          <w:sz w:val="18"/>
          <w:szCs w:val="18"/>
        </w:rPr>
        <w:t>A MSD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155"/>
      </w:tblGrid>
      <w:tr w:rsidR="0049136F" w14:paraId="578F933C" w14:textId="77777777" w:rsidTr="009203DF">
        <w:trPr>
          <w:trHeight w:val="28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76E948" w14:textId="77777777" w:rsidR="0049136F" w:rsidRPr="00CF70D3" w:rsidRDefault="0049136F" w:rsidP="00C042FC">
            <w:pPr>
              <w:keepNext/>
              <w:keepLines/>
              <w:spacing w:after="0"/>
              <w:jc w:val="center"/>
              <w:rPr>
                <w:rFonts w:ascii="Arial" w:hAnsi="Arial" w:cs="Arial"/>
                <w:b/>
                <w:color w:val="000000"/>
                <w:sz w:val="18"/>
                <w:szCs w:val="18"/>
              </w:rPr>
            </w:pPr>
            <w:r w:rsidRPr="00CF70D3">
              <w:rPr>
                <w:rFonts w:ascii="Arial" w:hAnsi="Arial" w:cs="Arial"/>
                <w:b/>
                <w:color w:val="000000"/>
                <w:sz w:val="18"/>
                <w:szCs w:val="18"/>
              </w:rPr>
              <w:t>Attenuation and Isolation Parameter</w:t>
            </w:r>
          </w:p>
        </w:tc>
        <w:tc>
          <w:tcPr>
            <w:tcW w:w="2155" w:type="dxa"/>
            <w:tcBorders>
              <w:top w:val="single" w:sz="4" w:space="0" w:color="auto"/>
              <w:left w:val="single" w:sz="4" w:space="0" w:color="auto"/>
              <w:bottom w:val="single" w:sz="4" w:space="0" w:color="auto"/>
              <w:right w:val="single" w:sz="4" w:space="0" w:color="auto"/>
            </w:tcBorders>
            <w:noWrap/>
            <w:vAlign w:val="center"/>
            <w:hideMark/>
          </w:tcPr>
          <w:p w14:paraId="2BE058A8" w14:textId="77777777" w:rsidR="0049136F" w:rsidRPr="00CF70D3" w:rsidRDefault="0049136F" w:rsidP="00C042FC">
            <w:pPr>
              <w:keepNext/>
              <w:keepLines/>
              <w:spacing w:after="0"/>
              <w:jc w:val="center"/>
              <w:rPr>
                <w:rFonts w:ascii="Arial" w:hAnsi="Arial" w:cs="Arial"/>
                <w:b/>
                <w:color w:val="000000"/>
                <w:sz w:val="18"/>
                <w:szCs w:val="18"/>
              </w:rPr>
            </w:pPr>
            <w:r>
              <w:rPr>
                <w:rFonts w:ascii="Arial" w:hAnsi="Arial" w:cs="Arial"/>
                <w:b/>
                <w:color w:val="000000"/>
                <w:sz w:val="18"/>
                <w:szCs w:val="18"/>
              </w:rPr>
              <w:t>This contribution (dB)</w:t>
            </w:r>
          </w:p>
        </w:tc>
      </w:tr>
      <w:tr w:rsidR="0049136F" w14:paraId="4C75396E"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05AF6"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Antenna ISO</w:t>
            </w:r>
          </w:p>
        </w:tc>
        <w:tc>
          <w:tcPr>
            <w:tcW w:w="2155" w:type="dxa"/>
            <w:tcBorders>
              <w:top w:val="single" w:sz="4" w:space="0" w:color="auto"/>
              <w:left w:val="single" w:sz="4" w:space="0" w:color="auto"/>
              <w:bottom w:val="single" w:sz="4" w:space="0" w:color="auto"/>
              <w:right w:val="single" w:sz="4" w:space="0" w:color="auto"/>
            </w:tcBorders>
            <w:noWrap/>
            <w:vAlign w:val="center"/>
            <w:hideMark/>
          </w:tcPr>
          <w:p w14:paraId="207E5401"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623EF2B5"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290841"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Diplexer ISO</w:t>
            </w:r>
          </w:p>
        </w:tc>
        <w:tc>
          <w:tcPr>
            <w:tcW w:w="2155" w:type="dxa"/>
            <w:tcBorders>
              <w:top w:val="single" w:sz="4" w:space="0" w:color="auto"/>
              <w:left w:val="single" w:sz="4" w:space="0" w:color="auto"/>
              <w:bottom w:val="single" w:sz="4" w:space="0" w:color="auto"/>
              <w:right w:val="single" w:sz="4" w:space="0" w:color="auto"/>
            </w:tcBorders>
            <w:noWrap/>
            <w:vAlign w:val="center"/>
          </w:tcPr>
          <w:p w14:paraId="692E708A"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43A67D31"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E60239"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PCB isolation</w:t>
            </w:r>
          </w:p>
        </w:tc>
        <w:tc>
          <w:tcPr>
            <w:tcW w:w="2155" w:type="dxa"/>
            <w:tcBorders>
              <w:top w:val="single" w:sz="4" w:space="0" w:color="auto"/>
              <w:left w:val="single" w:sz="4" w:space="0" w:color="auto"/>
              <w:bottom w:val="single" w:sz="4" w:space="0" w:color="auto"/>
              <w:right w:val="single" w:sz="4" w:space="0" w:color="auto"/>
            </w:tcBorders>
            <w:noWrap/>
            <w:vAlign w:val="center"/>
          </w:tcPr>
          <w:p w14:paraId="3AF02A9C"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60</w:t>
            </w:r>
          </w:p>
        </w:tc>
      </w:tr>
      <w:tr w:rsidR="0049136F" w14:paraId="2FEBA383"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1DA4FA" w14:textId="2CD5DF81"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w:t>
            </w:r>
            <w:r>
              <w:rPr>
                <w:rFonts w:ascii="Arial" w:hAnsi="Arial" w:cs="Arial"/>
                <w:bCs/>
                <w:color w:val="000000"/>
                <w:sz w:val="18"/>
                <w:szCs w:val="18"/>
              </w:rPr>
              <w:t xml:space="preserve">7/B3 </w:t>
            </w:r>
            <w:proofErr w:type="spellStart"/>
            <w:r>
              <w:rPr>
                <w:rFonts w:ascii="Arial" w:hAnsi="Arial" w:cs="Arial"/>
                <w:bCs/>
                <w:color w:val="000000"/>
                <w:sz w:val="18"/>
                <w:szCs w:val="18"/>
              </w:rPr>
              <w:t>quadplexer</w:t>
            </w:r>
            <w:proofErr w:type="spellEnd"/>
            <w:r w:rsidRPr="00CF70D3">
              <w:rPr>
                <w:rFonts w:ascii="Arial" w:hAnsi="Arial" w:cs="Arial"/>
                <w:bCs/>
                <w:color w:val="000000"/>
                <w:sz w:val="18"/>
                <w:szCs w:val="18"/>
              </w:rPr>
              <w:t xml:space="preserve">/Duplexer Rx rejection at </w:t>
            </w:r>
            <w:r>
              <w:rPr>
                <w:rFonts w:ascii="Arial" w:hAnsi="Arial" w:cs="Arial"/>
                <w:bCs/>
                <w:color w:val="000000"/>
                <w:sz w:val="18"/>
                <w:szCs w:val="18"/>
              </w:rPr>
              <w:t>B3</w:t>
            </w:r>
            <w:r w:rsidRPr="00CF70D3">
              <w:rPr>
                <w:rFonts w:ascii="Arial" w:hAnsi="Arial" w:cs="Arial"/>
                <w:bCs/>
                <w:color w:val="000000"/>
                <w:sz w:val="18"/>
                <w:szCs w:val="18"/>
              </w:rPr>
              <w:t xml:space="preserve"> Tx</w:t>
            </w:r>
          </w:p>
        </w:tc>
        <w:tc>
          <w:tcPr>
            <w:tcW w:w="2155" w:type="dxa"/>
            <w:tcBorders>
              <w:top w:val="single" w:sz="4" w:space="0" w:color="auto"/>
              <w:left w:val="single" w:sz="4" w:space="0" w:color="auto"/>
              <w:bottom w:val="single" w:sz="4" w:space="0" w:color="auto"/>
              <w:right w:val="single" w:sz="4" w:space="0" w:color="auto"/>
            </w:tcBorders>
            <w:noWrap/>
            <w:vAlign w:val="center"/>
          </w:tcPr>
          <w:p w14:paraId="3D4F0567" w14:textId="42F62322" w:rsidR="0049136F" w:rsidRDefault="0049136F" w:rsidP="00C042FC">
            <w:pPr>
              <w:keepNext/>
              <w:keepLines/>
              <w:spacing w:after="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Quadplexer</w:t>
            </w:r>
            <w:proofErr w:type="spellEnd"/>
            <w:r>
              <w:rPr>
                <w:rFonts w:ascii="Arial" w:eastAsia="Times New Roman" w:hAnsi="Arial" w:cs="Arial"/>
                <w:color w:val="000000"/>
                <w:sz w:val="18"/>
                <w:szCs w:val="18"/>
              </w:rPr>
              <w:t>: 45</w:t>
            </w:r>
          </w:p>
          <w:p w14:paraId="1B8F208E" w14:textId="21A77508"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Diversity BPF: 38</w:t>
            </w:r>
          </w:p>
        </w:tc>
      </w:tr>
      <w:tr w:rsidR="0049136F" w14:paraId="0835BA20"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EC9FEB" w14:textId="7B6580B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w:t>
            </w:r>
            <w:r>
              <w:rPr>
                <w:rFonts w:ascii="Arial" w:hAnsi="Arial" w:cs="Arial"/>
                <w:bCs/>
                <w:color w:val="000000"/>
                <w:sz w:val="18"/>
                <w:szCs w:val="18"/>
              </w:rPr>
              <w:t xml:space="preserve">7/B3 </w:t>
            </w:r>
            <w:proofErr w:type="spellStart"/>
            <w:r>
              <w:rPr>
                <w:rFonts w:ascii="Arial" w:hAnsi="Arial" w:cs="Arial"/>
                <w:bCs/>
                <w:color w:val="000000"/>
                <w:sz w:val="18"/>
                <w:szCs w:val="18"/>
              </w:rPr>
              <w:t>quadplexer</w:t>
            </w:r>
            <w:proofErr w:type="spellEnd"/>
            <w:r w:rsidRPr="00CF70D3">
              <w:rPr>
                <w:rFonts w:ascii="Arial" w:hAnsi="Arial" w:cs="Arial"/>
                <w:bCs/>
                <w:color w:val="000000"/>
                <w:sz w:val="18"/>
                <w:szCs w:val="18"/>
              </w:rPr>
              <w:t xml:space="preserve">/Duplexer Rx rejection at </w:t>
            </w:r>
            <w:r>
              <w:rPr>
                <w:rFonts w:ascii="Arial" w:hAnsi="Arial" w:cs="Arial"/>
                <w:bCs/>
                <w:color w:val="000000"/>
                <w:sz w:val="18"/>
                <w:szCs w:val="18"/>
              </w:rPr>
              <w:t>n26</w:t>
            </w:r>
            <w:r w:rsidRPr="00CF70D3">
              <w:rPr>
                <w:rFonts w:ascii="Arial" w:hAnsi="Arial" w:cs="Arial"/>
                <w:bCs/>
                <w:color w:val="000000"/>
                <w:sz w:val="18"/>
                <w:szCs w:val="18"/>
              </w:rPr>
              <w:t xml:space="preserve"> Tx</w:t>
            </w:r>
          </w:p>
        </w:tc>
        <w:tc>
          <w:tcPr>
            <w:tcW w:w="2155" w:type="dxa"/>
            <w:tcBorders>
              <w:top w:val="single" w:sz="4" w:space="0" w:color="auto"/>
              <w:left w:val="single" w:sz="4" w:space="0" w:color="auto"/>
              <w:bottom w:val="single" w:sz="4" w:space="0" w:color="auto"/>
              <w:right w:val="single" w:sz="4" w:space="0" w:color="auto"/>
            </w:tcBorders>
            <w:noWrap/>
            <w:vAlign w:val="center"/>
          </w:tcPr>
          <w:p w14:paraId="79BFF793" w14:textId="076F8DA6" w:rsidR="0049136F" w:rsidRDefault="0049136F" w:rsidP="00C042FC">
            <w:pPr>
              <w:keepNext/>
              <w:keepLines/>
              <w:spacing w:after="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Quadplexer</w:t>
            </w:r>
            <w:proofErr w:type="spellEnd"/>
            <w:r>
              <w:rPr>
                <w:rFonts w:ascii="Arial" w:eastAsia="Times New Roman" w:hAnsi="Arial" w:cs="Arial"/>
                <w:color w:val="000000"/>
                <w:sz w:val="18"/>
                <w:szCs w:val="18"/>
              </w:rPr>
              <w:t>: 37</w:t>
            </w:r>
          </w:p>
          <w:p w14:paraId="5489B052" w14:textId="0D602F28"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Diversity BPF: 30</w:t>
            </w:r>
          </w:p>
        </w:tc>
      </w:tr>
    </w:tbl>
    <w:p w14:paraId="306179C7" w14:textId="2689A448" w:rsidR="00DD4A38" w:rsidRDefault="00DD4A38" w:rsidP="006F7798"/>
    <w:p w14:paraId="2DF4EFD7" w14:textId="635DA62A" w:rsidR="00B63439" w:rsidRDefault="008C032F" w:rsidP="00B63439">
      <w:pPr>
        <w:jc w:val="both"/>
      </w:pPr>
      <w:r>
        <w:t xml:space="preserve">In </w:t>
      </w:r>
      <w:r w:rsidRPr="00B63439">
        <w:fldChar w:fldCharType="begin"/>
      </w:r>
      <w:r w:rsidRPr="00B63439">
        <w:instrText xml:space="preserve"> REF _Ref118320115 \h </w:instrText>
      </w:r>
      <w:r w:rsidR="00B63439" w:rsidRPr="00B63439">
        <w:instrText xml:space="preserve"> \* MERGEFORMAT </w:instrText>
      </w:r>
      <w:r w:rsidRPr="00B63439">
        <w:fldChar w:fldCharType="separate"/>
      </w:r>
      <w:r w:rsidRPr="00B63439">
        <w:t xml:space="preserve">Figure </w:t>
      </w:r>
      <w:r w:rsidRPr="00B63439">
        <w:rPr>
          <w:noProof/>
        </w:rPr>
        <w:t>4</w:t>
      </w:r>
      <w:r w:rsidRPr="00B63439">
        <w:fldChar w:fldCharType="end"/>
      </w:r>
      <w:r>
        <w:t xml:space="preserve">, the </w:t>
      </w:r>
      <w:r w:rsidR="004F5877">
        <w:t xml:space="preserve">IMD levels are based on jammer </w:t>
      </w:r>
      <w:r>
        <w:t xml:space="preserve">input </w:t>
      </w:r>
      <w:r w:rsidR="004F5877">
        <w:t xml:space="preserve">power levels calculated using </w:t>
      </w:r>
      <w:r w:rsidR="004F5877">
        <w:fldChar w:fldCharType="begin"/>
      </w:r>
      <w:r w:rsidR="004F5877">
        <w:instrText xml:space="preserve"> REF _Ref118319418 \h </w:instrText>
      </w:r>
      <w:r w:rsidR="004F5877">
        <w:fldChar w:fldCharType="separate"/>
      </w:r>
      <w:r w:rsidR="004F5877" w:rsidRPr="00CF70D3">
        <w:rPr>
          <w:rFonts w:ascii="Arial" w:hAnsi="Arial" w:cs="Arial"/>
          <w:sz w:val="18"/>
          <w:szCs w:val="18"/>
        </w:rPr>
        <w:t xml:space="preserve">Table </w:t>
      </w:r>
      <w:r w:rsidR="004F5877">
        <w:rPr>
          <w:rFonts w:ascii="Arial" w:hAnsi="Arial" w:cs="Arial"/>
          <w:noProof/>
          <w:sz w:val="18"/>
          <w:szCs w:val="18"/>
        </w:rPr>
        <w:t>3</w:t>
      </w:r>
      <w:r w:rsidR="004F5877">
        <w:fldChar w:fldCharType="end"/>
      </w:r>
      <w:r w:rsidR="004F5877">
        <w:t xml:space="preserve"> assumptions, and LNA IMD measurements of [4].</w:t>
      </w:r>
      <w:r w:rsidR="00B63439" w:rsidRPr="00B63439">
        <w:t xml:space="preserve"> </w:t>
      </w:r>
      <w:r w:rsidR="00B63439">
        <w:t>The band B7 MSD is calculated based on the 5MHz CBW REFSENS level of -98dBm.</w:t>
      </w:r>
    </w:p>
    <w:p w14:paraId="2C2CCB27" w14:textId="53E0A0D2" w:rsidR="004F5877" w:rsidRDefault="008C032F" w:rsidP="004F5877">
      <w:pPr>
        <w:jc w:val="center"/>
      </w:pPr>
      <w:r>
        <w:rPr>
          <w:noProof/>
        </w:rPr>
        <w:drawing>
          <wp:inline distT="0" distB="0" distL="0" distR="0" wp14:anchorId="6B866B02" wp14:editId="342CCF3C">
            <wp:extent cx="3423514" cy="1456328"/>
            <wp:effectExtent l="0" t="0" r="5715"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76332" cy="1478796"/>
                    </a:xfrm>
                    <a:prstGeom prst="rect">
                      <a:avLst/>
                    </a:prstGeom>
                  </pic:spPr>
                </pic:pic>
              </a:graphicData>
            </a:graphic>
          </wp:inline>
        </w:drawing>
      </w:r>
    </w:p>
    <w:p w14:paraId="4D7A5C07" w14:textId="629A2FC0" w:rsidR="004F5877" w:rsidRPr="00F37724" w:rsidRDefault="004F5877" w:rsidP="004F5877">
      <w:pPr>
        <w:rPr>
          <w:b/>
          <w:bCs/>
        </w:rPr>
      </w:pPr>
      <w:bookmarkStart w:id="17" w:name="_Ref118320115"/>
      <w:r w:rsidRPr="00EB7A0A">
        <w:rPr>
          <w:b/>
          <w:bCs/>
        </w:rPr>
        <w:t xml:space="preserve">Figure </w:t>
      </w:r>
      <w:r w:rsidRPr="00EB7A0A">
        <w:rPr>
          <w:b/>
          <w:bCs/>
        </w:rPr>
        <w:fldChar w:fldCharType="begin"/>
      </w:r>
      <w:r w:rsidRPr="00EB7A0A">
        <w:rPr>
          <w:b/>
          <w:bCs/>
        </w:rPr>
        <w:instrText xml:space="preserve"> SEQ Figure \* ARABIC </w:instrText>
      </w:r>
      <w:r w:rsidRPr="00EB7A0A">
        <w:rPr>
          <w:b/>
          <w:bCs/>
        </w:rPr>
        <w:fldChar w:fldCharType="separate"/>
      </w:r>
      <w:r w:rsidR="008C032F">
        <w:rPr>
          <w:b/>
          <w:bCs/>
          <w:noProof/>
        </w:rPr>
        <w:t>4</w:t>
      </w:r>
      <w:r w:rsidRPr="00EB7A0A">
        <w:rPr>
          <w:b/>
          <w:bCs/>
        </w:rPr>
        <w:fldChar w:fldCharType="end"/>
      </w:r>
      <w:bookmarkEnd w:id="17"/>
      <w:r>
        <w:t xml:space="preserve">: </w:t>
      </w:r>
      <w:r w:rsidRPr="00F37724">
        <w:rPr>
          <w:bCs/>
        </w:rPr>
        <w:t>LNA triple beat IMD interference levels referred to the primary and diversity antenna port</w:t>
      </w:r>
      <w:r>
        <w:rPr>
          <w:bCs/>
        </w:rPr>
        <w:t xml:space="preserve">s and corresponding </w:t>
      </w:r>
      <w:r w:rsidR="008C032F">
        <w:rPr>
          <w:bCs/>
        </w:rPr>
        <w:t xml:space="preserve">MSD for </w:t>
      </w:r>
      <w:r>
        <w:rPr>
          <w:bCs/>
        </w:rPr>
        <w:t>Band n7 5MHz CBW</w:t>
      </w:r>
      <w:r w:rsidR="008C032F">
        <w:rPr>
          <w:bCs/>
        </w:rPr>
        <w:t>.</w:t>
      </w:r>
    </w:p>
    <w:p w14:paraId="7A83D0FC" w14:textId="5B373850" w:rsidR="008C032F" w:rsidRDefault="008C032F" w:rsidP="00880C27">
      <w:pPr>
        <w:jc w:val="both"/>
      </w:pPr>
      <w:r>
        <w:t xml:space="preserve">Contrary to DC_3C_n26A, we observe a large triple-beat IMD power imbalance between the primary and the diversity branch. MRC combining in that case relies mostly on the diversity branch. </w:t>
      </w:r>
      <w:r w:rsidR="00B63439">
        <w:t>Even though</w:t>
      </w:r>
      <w:r>
        <w:t xml:space="preserve"> the sources of interference coupling into each of the band B7 LNA </w:t>
      </w:r>
      <w:r w:rsidR="00B63439">
        <w:t>are</w:t>
      </w:r>
      <w:r>
        <w:t xml:space="preserve"> identical, </w:t>
      </w:r>
      <w:proofErr w:type="gramStart"/>
      <w:r w:rsidR="00B63439">
        <w:t>i.e.</w:t>
      </w:r>
      <w:proofErr w:type="gramEnd"/>
      <w:r>
        <w:t xml:space="preserve"> the sources are strongly correlated, it is questionable if the MSD </w:t>
      </w:r>
      <w:r>
        <w:lastRenderedPageBreak/>
        <w:t>calculation using correlated MRC combing still holds under such high imbalance. We therefore propose to adopt the MSD calculated assuming uncorrelated MRC combining.</w:t>
      </w:r>
      <w:r w:rsidR="00AC3DD3">
        <w:t xml:space="preserve"> PA contribution may help better assess how triple-beat IMD interference is shared between each of the receiver branches.</w:t>
      </w:r>
    </w:p>
    <w:p w14:paraId="7D4C3BD1" w14:textId="5E8357D2" w:rsidR="008C032F" w:rsidRPr="00EB7A0A" w:rsidRDefault="008C032F" w:rsidP="008C032F">
      <w:pPr>
        <w:rPr>
          <w:b/>
          <w:bCs/>
        </w:rPr>
      </w:pPr>
      <w:r w:rsidRPr="00EB7A0A">
        <w:rPr>
          <w:b/>
          <w:bCs/>
        </w:rPr>
        <w:t>Proposal</w:t>
      </w:r>
      <w:r>
        <w:rPr>
          <w:b/>
          <w:bCs/>
        </w:rPr>
        <w:t xml:space="preserve"> 2</w:t>
      </w:r>
      <w:r w:rsidRPr="00EB7A0A">
        <w:rPr>
          <w:b/>
          <w:bCs/>
        </w:rPr>
        <w:t>: For DC_3</w:t>
      </w:r>
      <w:r>
        <w:rPr>
          <w:b/>
          <w:bCs/>
        </w:rPr>
        <w:t>-7</w:t>
      </w:r>
      <w:r w:rsidRPr="00EB7A0A">
        <w:rPr>
          <w:b/>
          <w:bCs/>
        </w:rPr>
        <w:t>_n2</w:t>
      </w:r>
      <w:r>
        <w:rPr>
          <w:b/>
          <w:bCs/>
        </w:rPr>
        <w:t>6</w:t>
      </w:r>
      <w:r w:rsidRPr="00EB7A0A">
        <w:rPr>
          <w:b/>
          <w:bCs/>
        </w:rPr>
        <w:t xml:space="preserve">, adopt the band </w:t>
      </w:r>
      <w:r>
        <w:rPr>
          <w:b/>
          <w:bCs/>
        </w:rPr>
        <w:t>B7</w:t>
      </w:r>
      <w:r w:rsidRPr="00EB7A0A">
        <w:rPr>
          <w:b/>
          <w:bCs/>
        </w:rPr>
        <w:t xml:space="preserve"> 5MHz CBW triple beat MSD </w:t>
      </w:r>
      <w:r>
        <w:rPr>
          <w:b/>
          <w:bCs/>
        </w:rPr>
        <w:t xml:space="preserve">test point </w:t>
      </w:r>
      <w:r w:rsidRPr="006F7798">
        <w:rPr>
          <w:b/>
          <w:bCs/>
        </w:rPr>
        <w:t xml:space="preserve">of </w:t>
      </w:r>
      <w:r w:rsidRPr="006F7798">
        <w:rPr>
          <w:b/>
          <w:bCs/>
        </w:rPr>
        <w:fldChar w:fldCharType="begin"/>
      </w:r>
      <w:r w:rsidRPr="006F7798">
        <w:rPr>
          <w:b/>
          <w:bCs/>
        </w:rPr>
        <w:instrText xml:space="preserve"> REF _Ref115383346 \h  \* MERGEFORMAT </w:instrText>
      </w:r>
      <w:r w:rsidRPr="006F7798">
        <w:rPr>
          <w:b/>
          <w:bCs/>
        </w:rPr>
      </w:r>
      <w:r w:rsidRPr="006F7798">
        <w:rPr>
          <w:b/>
          <w:bCs/>
        </w:rPr>
        <w:fldChar w:fldCharType="separate"/>
      </w:r>
      <w:r w:rsidRPr="006F7798">
        <w:rPr>
          <w:b/>
          <w:bCs/>
        </w:rPr>
        <w:t xml:space="preserve">Table </w:t>
      </w:r>
      <w:r w:rsidRPr="006F7798">
        <w:rPr>
          <w:b/>
          <w:bCs/>
          <w:noProof/>
        </w:rPr>
        <w:t>2</w:t>
      </w:r>
      <w:r w:rsidRPr="006F7798">
        <w:rPr>
          <w:b/>
          <w:bCs/>
        </w:rPr>
        <w:fldChar w:fldCharType="end"/>
      </w:r>
      <w:r w:rsidRPr="006F7798">
        <w:rPr>
          <w:b/>
          <w:bCs/>
        </w:rPr>
        <w:t>.</w:t>
      </w:r>
    </w:p>
    <w:p w14:paraId="57B2B164" w14:textId="5B06B33A" w:rsidR="008C032F" w:rsidRDefault="008C032F" w:rsidP="00C042FC">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EB7A0A">
        <w:rPr>
          <w:b w:val="0"/>
          <w:bCs/>
        </w:rPr>
        <w:t xml:space="preserve">Band </w:t>
      </w:r>
      <w:r w:rsidR="00C042FC">
        <w:rPr>
          <w:b w:val="0"/>
          <w:bCs/>
        </w:rPr>
        <w:t>B7 5MHz</w:t>
      </w:r>
      <w:r w:rsidRPr="00EB7A0A">
        <w:rPr>
          <w:b w:val="0"/>
          <w:bCs/>
        </w:rPr>
        <w:t xml:space="preserve"> MSD for DC_3</w:t>
      </w:r>
      <w:r w:rsidR="00C042FC">
        <w:rPr>
          <w:b w:val="0"/>
          <w:bCs/>
        </w:rPr>
        <w:t>-7</w:t>
      </w:r>
      <w:r w:rsidRPr="00EB7A0A">
        <w:rPr>
          <w:b w:val="0"/>
          <w:bCs/>
        </w:rPr>
        <w:t>_n2</w:t>
      </w:r>
      <w:r>
        <w:rPr>
          <w:b w:val="0"/>
          <w:bCs/>
        </w:rPr>
        <w:t>6</w:t>
      </w:r>
      <w:r w:rsidRPr="00EB7A0A">
        <w:rPr>
          <w:b w:val="0"/>
          <w:bCs/>
        </w:rPr>
        <w:t xml:space="preserve"> due to dual uplink transmission triple beat interference</w:t>
      </w:r>
      <w:r w:rsidR="00C042FC">
        <w:rPr>
          <w:b w:val="0"/>
          <w:bCs/>
        </w:rPr>
        <w:t>.</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417"/>
        <w:gridCol w:w="891"/>
        <w:gridCol w:w="669"/>
        <w:gridCol w:w="824"/>
        <w:gridCol w:w="748"/>
      </w:tblGrid>
      <w:tr w:rsidR="008C032F" w14:paraId="129F521C" w14:textId="77777777" w:rsidTr="009203DF">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E369B32"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EN-DC Configuration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EC982A"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67CA5"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38834F"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23E78"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UL</w:t>
            </w:r>
          </w:p>
          <w:p w14:paraId="1FF37A75"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AD8D74"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F1888C3"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7B4370B6" w14:textId="77777777" w:rsidR="008C032F" w:rsidRPr="009203DF" w:rsidRDefault="008C032F" w:rsidP="00C042FC">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47E815" w14:textId="77777777" w:rsidR="008C032F" w:rsidRPr="009203DF" w:rsidRDefault="008C032F" w:rsidP="009203DF">
            <w:pPr>
              <w:keepNext/>
              <w:keepLines/>
              <w:spacing w:after="0"/>
              <w:jc w:val="center"/>
              <w:rPr>
                <w:rFonts w:ascii="Arial" w:hAnsi="Arial" w:cs="Arial"/>
                <w:b/>
                <w:sz w:val="18"/>
              </w:rPr>
            </w:pPr>
            <w:r w:rsidRPr="009203DF">
              <w:rPr>
                <w:rFonts w:ascii="Arial" w:hAnsi="Arial" w:cs="Arial"/>
                <w:b/>
                <w:sz w:val="18"/>
              </w:rPr>
              <w:t>IMD order</w:t>
            </w:r>
          </w:p>
        </w:tc>
      </w:tr>
      <w:tr w:rsidR="008C032F" w14:paraId="1D816E8C" w14:textId="77777777" w:rsidTr="009203DF">
        <w:trPr>
          <w:trHeight w:val="54"/>
          <w:jc w:val="center"/>
        </w:trPr>
        <w:tc>
          <w:tcPr>
            <w:tcW w:w="1696" w:type="dxa"/>
            <w:tcBorders>
              <w:left w:val="single" w:sz="4" w:space="0" w:color="auto"/>
              <w:right w:val="single" w:sz="4" w:space="0" w:color="auto"/>
            </w:tcBorders>
          </w:tcPr>
          <w:p w14:paraId="25CF3900" w14:textId="176FDAC7" w:rsidR="008C032F" w:rsidRPr="009203DF" w:rsidRDefault="008C032F" w:rsidP="00C042FC">
            <w:pPr>
              <w:spacing w:after="0"/>
              <w:rPr>
                <w:rFonts w:ascii="Arial" w:eastAsia="Times New Roman" w:hAnsi="Arial" w:cs="Arial"/>
                <w:sz w:val="18"/>
                <w:szCs w:val="18"/>
                <w:lang w:eastAsia="en-GB"/>
              </w:rPr>
            </w:pPr>
          </w:p>
        </w:tc>
        <w:tc>
          <w:tcPr>
            <w:tcW w:w="993" w:type="dxa"/>
            <w:tcBorders>
              <w:top w:val="single" w:sz="4" w:space="0" w:color="auto"/>
              <w:left w:val="single" w:sz="4" w:space="0" w:color="auto"/>
              <w:bottom w:val="nil"/>
              <w:right w:val="single" w:sz="4" w:space="0" w:color="auto"/>
            </w:tcBorders>
            <w:vAlign w:val="center"/>
          </w:tcPr>
          <w:p w14:paraId="19CA8939" w14:textId="77777777" w:rsidR="008C032F" w:rsidRPr="009203DF" w:rsidRDefault="008C032F" w:rsidP="00C042FC">
            <w:pPr>
              <w:pStyle w:val="TAC"/>
              <w:rPr>
                <w:rFonts w:cs="Arial"/>
                <w:szCs w:val="18"/>
              </w:rPr>
            </w:pPr>
            <w:r w:rsidRPr="009203DF">
              <w:rPr>
                <w:rFonts w:cs="Arial"/>
                <w:szCs w:val="18"/>
              </w:rPr>
              <w:t>3</w:t>
            </w:r>
          </w:p>
        </w:tc>
        <w:tc>
          <w:tcPr>
            <w:tcW w:w="992" w:type="dxa"/>
            <w:tcBorders>
              <w:top w:val="single" w:sz="4" w:space="0" w:color="auto"/>
              <w:left w:val="single" w:sz="4" w:space="0" w:color="auto"/>
              <w:bottom w:val="nil"/>
              <w:right w:val="single" w:sz="4" w:space="0" w:color="auto"/>
            </w:tcBorders>
            <w:noWrap/>
          </w:tcPr>
          <w:p w14:paraId="09FF097B" w14:textId="77777777" w:rsidR="008C032F" w:rsidRPr="009203DF" w:rsidRDefault="008C032F" w:rsidP="00C042FC">
            <w:pPr>
              <w:pStyle w:val="TAC"/>
              <w:rPr>
                <w:rFonts w:cs="Arial"/>
                <w:szCs w:val="18"/>
                <w:lang w:val="en-US"/>
              </w:rPr>
            </w:pPr>
            <w:r w:rsidRPr="009203DF">
              <w:rPr>
                <w:rFonts w:cs="Arial"/>
                <w:szCs w:val="18"/>
                <w:lang w:val="en-US" w:eastAsia="ko-KR"/>
              </w:rPr>
              <w:t>1755</w:t>
            </w:r>
          </w:p>
        </w:tc>
        <w:tc>
          <w:tcPr>
            <w:tcW w:w="1134" w:type="dxa"/>
            <w:tcBorders>
              <w:top w:val="single" w:sz="4" w:space="0" w:color="auto"/>
              <w:left w:val="single" w:sz="4" w:space="0" w:color="auto"/>
              <w:bottom w:val="nil"/>
              <w:right w:val="single" w:sz="4" w:space="0" w:color="auto"/>
            </w:tcBorders>
            <w:noWrap/>
          </w:tcPr>
          <w:p w14:paraId="181B68E3" w14:textId="77777777" w:rsidR="008C032F" w:rsidRPr="009203DF" w:rsidRDefault="008C032F" w:rsidP="00C042FC">
            <w:pPr>
              <w:pStyle w:val="TAC"/>
              <w:rPr>
                <w:rFonts w:cs="Arial"/>
                <w:szCs w:val="18"/>
                <w:lang w:val="en-US"/>
              </w:rPr>
            </w:pPr>
            <w:r w:rsidRPr="009203DF">
              <w:rPr>
                <w:rFonts w:cs="Arial"/>
                <w:szCs w:val="18"/>
                <w:lang w:val="en-US" w:eastAsia="ko-KR"/>
              </w:rPr>
              <w:t>20</w:t>
            </w:r>
          </w:p>
        </w:tc>
        <w:tc>
          <w:tcPr>
            <w:tcW w:w="1417" w:type="dxa"/>
            <w:tcBorders>
              <w:top w:val="single" w:sz="4" w:space="0" w:color="auto"/>
              <w:left w:val="single" w:sz="4" w:space="0" w:color="auto"/>
              <w:bottom w:val="nil"/>
              <w:right w:val="single" w:sz="4" w:space="0" w:color="auto"/>
            </w:tcBorders>
            <w:noWrap/>
          </w:tcPr>
          <w:p w14:paraId="6E937E97" w14:textId="338ECFD0" w:rsidR="008C032F" w:rsidRPr="009203DF" w:rsidRDefault="008C032F" w:rsidP="00C042FC">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sidR="00BA4A3A">
              <w:rPr>
                <w:rFonts w:cs="Arial"/>
                <w:szCs w:val="18"/>
                <w:vertAlign w:val="subscript"/>
                <w:lang w:val="en-US" w:eastAsia="ja-JP"/>
              </w:rPr>
              <w:t>start</w:t>
            </w:r>
            <w:proofErr w:type="spellEnd"/>
            <w:r w:rsidRPr="009203DF">
              <w:rPr>
                <w:rFonts w:cs="Arial"/>
                <w:szCs w:val="18"/>
                <w:lang w:val="en-US" w:eastAsia="ja-JP"/>
              </w:rPr>
              <w:t>=20)</w:t>
            </w:r>
          </w:p>
        </w:tc>
        <w:tc>
          <w:tcPr>
            <w:tcW w:w="891" w:type="dxa"/>
            <w:tcBorders>
              <w:top w:val="single" w:sz="4" w:space="0" w:color="auto"/>
              <w:left w:val="single" w:sz="4" w:space="0" w:color="auto"/>
              <w:bottom w:val="nil"/>
              <w:right w:val="single" w:sz="4" w:space="0" w:color="auto"/>
            </w:tcBorders>
            <w:noWrap/>
          </w:tcPr>
          <w:p w14:paraId="2B6C548D" w14:textId="77777777" w:rsidR="008C032F" w:rsidRPr="009203DF" w:rsidRDefault="008C032F" w:rsidP="00C042FC">
            <w:pPr>
              <w:pStyle w:val="TAC"/>
              <w:rPr>
                <w:rFonts w:cs="Arial"/>
                <w:szCs w:val="18"/>
              </w:rPr>
            </w:pPr>
            <w:r w:rsidRPr="009203DF">
              <w:rPr>
                <w:rFonts w:cs="Arial"/>
                <w:szCs w:val="18"/>
                <w:lang w:val="en-US" w:eastAsia="ko-KR"/>
              </w:rPr>
              <w:t>1850</w:t>
            </w:r>
          </w:p>
        </w:tc>
        <w:tc>
          <w:tcPr>
            <w:tcW w:w="669" w:type="dxa"/>
            <w:tcBorders>
              <w:top w:val="single" w:sz="4" w:space="0" w:color="auto"/>
              <w:left w:val="single" w:sz="4" w:space="0" w:color="auto"/>
              <w:bottom w:val="nil"/>
              <w:right w:val="single" w:sz="4" w:space="0" w:color="auto"/>
            </w:tcBorders>
          </w:tcPr>
          <w:p w14:paraId="75F47C10" w14:textId="77777777" w:rsidR="008C032F" w:rsidRPr="009203DF" w:rsidRDefault="008C032F" w:rsidP="00C042FC">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3F485FA8" w14:textId="77777777" w:rsidR="008C032F" w:rsidRPr="009203DF" w:rsidRDefault="008C032F" w:rsidP="009203DF">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568A94F5" w14:textId="77777777" w:rsidR="008C032F" w:rsidRPr="009203DF" w:rsidRDefault="008C032F" w:rsidP="00C042FC">
            <w:pPr>
              <w:pStyle w:val="TAC"/>
              <w:rPr>
                <w:rFonts w:cs="Arial"/>
                <w:szCs w:val="18"/>
                <w:lang w:val="en-US"/>
              </w:rPr>
            </w:pPr>
            <w:r w:rsidRPr="009203DF">
              <w:rPr>
                <w:rFonts w:cs="Arial"/>
                <w:szCs w:val="18"/>
                <w:lang w:val="en-US" w:eastAsia="ja-JP"/>
              </w:rPr>
              <w:t>N/A</w:t>
            </w:r>
          </w:p>
        </w:tc>
      </w:tr>
      <w:tr w:rsidR="008C032F" w14:paraId="1910E66D" w14:textId="77777777" w:rsidTr="009203DF">
        <w:trPr>
          <w:trHeight w:val="54"/>
          <w:jc w:val="center"/>
        </w:trPr>
        <w:tc>
          <w:tcPr>
            <w:tcW w:w="1696" w:type="dxa"/>
            <w:tcBorders>
              <w:left w:val="single" w:sz="4" w:space="0" w:color="auto"/>
              <w:right w:val="single" w:sz="4" w:space="0" w:color="auto"/>
            </w:tcBorders>
          </w:tcPr>
          <w:p w14:paraId="097AA7C9" w14:textId="77777777" w:rsidR="008C032F" w:rsidRPr="009203DF" w:rsidRDefault="008C032F" w:rsidP="00C042FC">
            <w:pPr>
              <w:spacing w:after="0"/>
              <w:rPr>
                <w:rFonts w:ascii="Arial" w:eastAsia="Times New Roman" w:hAnsi="Arial" w:cs="Arial"/>
                <w:sz w:val="18"/>
                <w:szCs w:val="18"/>
                <w:lang w:eastAsia="en-GB"/>
              </w:rPr>
            </w:pPr>
            <w:r w:rsidRPr="009203DF">
              <w:rPr>
                <w:rFonts w:ascii="Arial" w:hAnsi="Arial" w:cs="Arial"/>
                <w:sz w:val="18"/>
                <w:szCs w:val="18"/>
              </w:rPr>
              <w:t>DC_3C-7A_n26A</w:t>
            </w:r>
          </w:p>
        </w:tc>
        <w:tc>
          <w:tcPr>
            <w:tcW w:w="993" w:type="dxa"/>
            <w:tcBorders>
              <w:top w:val="nil"/>
              <w:left w:val="single" w:sz="4" w:space="0" w:color="auto"/>
              <w:bottom w:val="single" w:sz="4" w:space="0" w:color="auto"/>
              <w:right w:val="single" w:sz="4" w:space="0" w:color="auto"/>
            </w:tcBorders>
            <w:vAlign w:val="center"/>
          </w:tcPr>
          <w:p w14:paraId="418382F7" w14:textId="77777777" w:rsidR="008C032F" w:rsidRPr="009203DF" w:rsidRDefault="008C032F" w:rsidP="00C042FC">
            <w:pPr>
              <w:pStyle w:val="TAC"/>
              <w:rPr>
                <w:rFonts w:cs="Arial"/>
                <w:szCs w:val="18"/>
              </w:rPr>
            </w:pPr>
          </w:p>
        </w:tc>
        <w:tc>
          <w:tcPr>
            <w:tcW w:w="992" w:type="dxa"/>
            <w:tcBorders>
              <w:top w:val="nil"/>
              <w:left w:val="single" w:sz="4" w:space="0" w:color="auto"/>
              <w:bottom w:val="single" w:sz="4" w:space="0" w:color="auto"/>
              <w:right w:val="single" w:sz="4" w:space="0" w:color="auto"/>
            </w:tcBorders>
            <w:noWrap/>
          </w:tcPr>
          <w:p w14:paraId="6D44195E" w14:textId="77777777" w:rsidR="008C032F" w:rsidRPr="009203DF" w:rsidRDefault="008C032F" w:rsidP="00C042FC">
            <w:pPr>
              <w:pStyle w:val="TAC"/>
              <w:rPr>
                <w:rFonts w:cs="Arial"/>
                <w:szCs w:val="18"/>
                <w:lang w:val="en-US"/>
              </w:rPr>
            </w:pPr>
            <w:r w:rsidRPr="009203DF">
              <w:rPr>
                <w:rFonts w:cs="Arial"/>
                <w:szCs w:val="18"/>
                <w:lang w:eastAsia="ko-KR"/>
              </w:rPr>
              <w:t>1774.8</w:t>
            </w:r>
          </w:p>
        </w:tc>
        <w:tc>
          <w:tcPr>
            <w:tcW w:w="1134" w:type="dxa"/>
            <w:tcBorders>
              <w:top w:val="nil"/>
              <w:left w:val="single" w:sz="4" w:space="0" w:color="auto"/>
              <w:bottom w:val="single" w:sz="4" w:space="0" w:color="auto"/>
              <w:right w:val="single" w:sz="4" w:space="0" w:color="auto"/>
            </w:tcBorders>
            <w:noWrap/>
          </w:tcPr>
          <w:p w14:paraId="688E0A9B" w14:textId="77777777" w:rsidR="008C032F" w:rsidRPr="009203DF" w:rsidRDefault="008C032F" w:rsidP="00C042FC">
            <w:pPr>
              <w:pStyle w:val="TAC"/>
              <w:rPr>
                <w:rFonts w:cs="Arial"/>
                <w:szCs w:val="18"/>
                <w:lang w:val="en-US"/>
              </w:rPr>
            </w:pPr>
            <w:r w:rsidRPr="009203DF">
              <w:rPr>
                <w:rFonts w:cs="Arial"/>
                <w:szCs w:val="18"/>
                <w:lang w:val="en-US" w:eastAsia="ko-KR"/>
              </w:rPr>
              <w:t>20</w:t>
            </w:r>
          </w:p>
        </w:tc>
        <w:tc>
          <w:tcPr>
            <w:tcW w:w="1417" w:type="dxa"/>
            <w:tcBorders>
              <w:top w:val="nil"/>
              <w:left w:val="single" w:sz="4" w:space="0" w:color="auto"/>
              <w:bottom w:val="single" w:sz="4" w:space="0" w:color="auto"/>
              <w:right w:val="single" w:sz="4" w:space="0" w:color="auto"/>
            </w:tcBorders>
            <w:noWrap/>
          </w:tcPr>
          <w:p w14:paraId="2C39C609" w14:textId="3969E8E3" w:rsidR="008C032F" w:rsidRPr="009203DF" w:rsidRDefault="008C032F" w:rsidP="00C042FC">
            <w:pPr>
              <w:pStyle w:val="TAC"/>
              <w:rPr>
                <w:rFonts w:cs="Arial"/>
                <w:szCs w:val="18"/>
                <w:lang w:val="en-US"/>
              </w:rPr>
            </w:pPr>
            <w:r w:rsidRPr="009203DF">
              <w:rPr>
                <w:rFonts w:cs="Arial"/>
                <w:szCs w:val="18"/>
                <w:lang w:eastAsia="ja-JP"/>
              </w:rPr>
              <w:t>1(RB</w:t>
            </w:r>
            <w:r w:rsidR="00BA4A3A">
              <w:rPr>
                <w:rFonts w:cs="Arial"/>
                <w:szCs w:val="18"/>
                <w:vertAlign w:val="subscript"/>
                <w:lang w:val="en-US" w:eastAsia="ja-JP"/>
              </w:rPr>
              <w:t>start</w:t>
            </w:r>
            <w:r w:rsidRPr="009203DF">
              <w:rPr>
                <w:rFonts w:cs="Arial"/>
                <w:szCs w:val="18"/>
                <w:lang w:eastAsia="ja-JP"/>
              </w:rPr>
              <w:t>=79)</w:t>
            </w:r>
          </w:p>
        </w:tc>
        <w:tc>
          <w:tcPr>
            <w:tcW w:w="891" w:type="dxa"/>
            <w:tcBorders>
              <w:top w:val="nil"/>
              <w:left w:val="single" w:sz="4" w:space="0" w:color="auto"/>
              <w:bottom w:val="single" w:sz="4" w:space="0" w:color="auto"/>
              <w:right w:val="single" w:sz="4" w:space="0" w:color="auto"/>
            </w:tcBorders>
            <w:noWrap/>
          </w:tcPr>
          <w:p w14:paraId="3F6F060F" w14:textId="77777777" w:rsidR="008C032F" w:rsidRPr="009203DF" w:rsidRDefault="008C032F" w:rsidP="00C042FC">
            <w:pPr>
              <w:pStyle w:val="TAC"/>
              <w:rPr>
                <w:rFonts w:cs="Arial"/>
                <w:szCs w:val="18"/>
              </w:rPr>
            </w:pPr>
            <w:r w:rsidRPr="009203DF">
              <w:rPr>
                <w:rFonts w:cs="Arial"/>
                <w:szCs w:val="18"/>
                <w:lang w:val="en-US" w:eastAsia="ko-KR"/>
              </w:rPr>
              <w:t>1869.8</w:t>
            </w:r>
          </w:p>
        </w:tc>
        <w:tc>
          <w:tcPr>
            <w:tcW w:w="669" w:type="dxa"/>
            <w:tcBorders>
              <w:top w:val="nil"/>
              <w:left w:val="single" w:sz="4" w:space="0" w:color="auto"/>
              <w:bottom w:val="single" w:sz="4" w:space="0" w:color="auto"/>
              <w:right w:val="single" w:sz="4" w:space="0" w:color="auto"/>
            </w:tcBorders>
          </w:tcPr>
          <w:p w14:paraId="21484F88" w14:textId="77777777" w:rsidR="008C032F" w:rsidRPr="009203DF" w:rsidRDefault="008C032F" w:rsidP="00C042FC">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6E1FE554" w14:textId="77777777" w:rsidR="008C032F" w:rsidRPr="009203DF" w:rsidRDefault="008C032F" w:rsidP="009203DF">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58ADA7F2" w14:textId="77777777" w:rsidR="008C032F" w:rsidRPr="009203DF" w:rsidRDefault="008C032F" w:rsidP="00C042FC">
            <w:pPr>
              <w:pStyle w:val="TAC"/>
              <w:rPr>
                <w:rFonts w:cs="Arial"/>
                <w:szCs w:val="18"/>
                <w:lang w:val="en-US"/>
              </w:rPr>
            </w:pPr>
          </w:p>
        </w:tc>
      </w:tr>
      <w:tr w:rsidR="008C032F" w14:paraId="601D634C" w14:textId="77777777" w:rsidTr="009203DF">
        <w:trPr>
          <w:trHeight w:val="54"/>
          <w:jc w:val="center"/>
        </w:trPr>
        <w:tc>
          <w:tcPr>
            <w:tcW w:w="1696" w:type="dxa"/>
            <w:tcBorders>
              <w:left w:val="single" w:sz="4" w:space="0" w:color="auto"/>
              <w:bottom w:val="single" w:sz="4" w:space="0" w:color="auto"/>
              <w:right w:val="single" w:sz="4" w:space="0" w:color="auto"/>
            </w:tcBorders>
          </w:tcPr>
          <w:p w14:paraId="3864B293" w14:textId="77777777" w:rsidR="008C032F" w:rsidRPr="009203DF" w:rsidRDefault="008C032F" w:rsidP="00C042FC">
            <w:pPr>
              <w:spacing w:after="0"/>
              <w:rPr>
                <w:rFonts w:ascii="Arial" w:eastAsia="Times New Roman" w:hAnsi="Arial" w:cs="Arial"/>
                <w:sz w:val="18"/>
                <w:szCs w:val="18"/>
                <w:lang w:eastAsia="en-GB"/>
              </w:rPr>
            </w:pPr>
            <w:r w:rsidRPr="009203DF">
              <w:rPr>
                <w:rFonts w:ascii="Arial" w:hAnsi="Arial" w:cs="Arial"/>
                <w:sz w:val="18"/>
                <w:szCs w:val="18"/>
              </w:rPr>
              <w:t>DC_3C-7C_n26A</w:t>
            </w:r>
          </w:p>
        </w:tc>
        <w:tc>
          <w:tcPr>
            <w:tcW w:w="993" w:type="dxa"/>
            <w:tcBorders>
              <w:top w:val="single" w:sz="4" w:space="0" w:color="auto"/>
              <w:left w:val="single" w:sz="4" w:space="0" w:color="auto"/>
              <w:bottom w:val="single" w:sz="4" w:space="0" w:color="auto"/>
              <w:right w:val="single" w:sz="4" w:space="0" w:color="auto"/>
            </w:tcBorders>
            <w:vAlign w:val="center"/>
          </w:tcPr>
          <w:p w14:paraId="0A23761D" w14:textId="77777777" w:rsidR="008C032F" w:rsidRPr="009203DF" w:rsidRDefault="008C032F" w:rsidP="00C042FC">
            <w:pPr>
              <w:pStyle w:val="TAC"/>
              <w:rPr>
                <w:rFonts w:cs="Arial"/>
                <w:szCs w:val="18"/>
              </w:rPr>
            </w:pPr>
            <w:r w:rsidRPr="009203DF">
              <w:rPr>
                <w:rFonts w:cs="Arial"/>
                <w:szCs w:val="18"/>
              </w:rPr>
              <w:t>7</w:t>
            </w:r>
          </w:p>
        </w:tc>
        <w:tc>
          <w:tcPr>
            <w:tcW w:w="992" w:type="dxa"/>
            <w:tcBorders>
              <w:top w:val="single" w:sz="4" w:space="0" w:color="auto"/>
              <w:left w:val="single" w:sz="4" w:space="0" w:color="auto"/>
              <w:bottom w:val="single" w:sz="4" w:space="0" w:color="auto"/>
              <w:right w:val="single" w:sz="4" w:space="0" w:color="auto"/>
            </w:tcBorders>
            <w:noWrap/>
          </w:tcPr>
          <w:p w14:paraId="0D76FFAB" w14:textId="77777777" w:rsidR="008C032F" w:rsidRPr="009203DF" w:rsidRDefault="008C032F" w:rsidP="00C042FC">
            <w:pPr>
              <w:pStyle w:val="TAC"/>
              <w:rPr>
                <w:rFonts w:cs="Arial"/>
                <w:szCs w:val="18"/>
                <w:lang w:val="en-US"/>
              </w:rPr>
            </w:pPr>
            <w:r w:rsidRPr="009203DF">
              <w:rPr>
                <w:rFonts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293B0163" w14:textId="77777777" w:rsidR="008C032F" w:rsidRPr="009203DF" w:rsidRDefault="008C032F" w:rsidP="00C042FC">
            <w:pPr>
              <w:pStyle w:val="TAC"/>
              <w:rPr>
                <w:rFonts w:cs="Arial"/>
                <w:szCs w:val="18"/>
                <w:lang w:val="en-US"/>
              </w:rPr>
            </w:pPr>
            <w:r w:rsidRPr="009203DF">
              <w:rPr>
                <w:rFonts w:cs="Arial"/>
                <w:szCs w:val="18"/>
                <w:lang w:val="en-US" w:eastAsia="ko-KR"/>
              </w:rPr>
              <w:t>5</w:t>
            </w:r>
          </w:p>
        </w:tc>
        <w:tc>
          <w:tcPr>
            <w:tcW w:w="1417" w:type="dxa"/>
            <w:tcBorders>
              <w:top w:val="single" w:sz="4" w:space="0" w:color="auto"/>
              <w:left w:val="single" w:sz="4" w:space="0" w:color="auto"/>
              <w:bottom w:val="single" w:sz="4" w:space="0" w:color="auto"/>
              <w:right w:val="single" w:sz="4" w:space="0" w:color="auto"/>
            </w:tcBorders>
            <w:noWrap/>
          </w:tcPr>
          <w:p w14:paraId="57B10AA1" w14:textId="77777777" w:rsidR="008C032F" w:rsidRPr="009203DF" w:rsidRDefault="008C032F" w:rsidP="00C042FC">
            <w:pPr>
              <w:pStyle w:val="TAC"/>
              <w:rPr>
                <w:rFonts w:cs="Arial"/>
                <w:szCs w:val="18"/>
                <w:lang w:val="en-US"/>
              </w:rPr>
            </w:pPr>
            <w:r w:rsidRPr="009203DF">
              <w:rPr>
                <w:rFonts w:cs="Arial"/>
                <w:szCs w:val="18"/>
                <w:lang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3DF1B042" w14:textId="77777777" w:rsidR="008C032F" w:rsidRPr="009203DF" w:rsidRDefault="008C032F" w:rsidP="00C042FC">
            <w:pPr>
              <w:pStyle w:val="TAC"/>
              <w:rPr>
                <w:rFonts w:cs="Arial"/>
                <w:szCs w:val="18"/>
              </w:rPr>
            </w:pPr>
            <w:r w:rsidRPr="009203DF">
              <w:rPr>
                <w:rFonts w:cs="Arial"/>
                <w:szCs w:val="18"/>
                <w:lang w:val="en-US" w:eastAsia="ko-KR"/>
              </w:rPr>
              <w:t>2682.5</w:t>
            </w:r>
          </w:p>
        </w:tc>
        <w:tc>
          <w:tcPr>
            <w:tcW w:w="669" w:type="dxa"/>
            <w:tcBorders>
              <w:top w:val="single" w:sz="4" w:space="0" w:color="auto"/>
              <w:left w:val="single" w:sz="4" w:space="0" w:color="auto"/>
              <w:bottom w:val="single" w:sz="4" w:space="0" w:color="auto"/>
              <w:right w:val="single" w:sz="4" w:space="0" w:color="auto"/>
            </w:tcBorders>
          </w:tcPr>
          <w:p w14:paraId="7C03B1C9" w14:textId="24B4CBAA" w:rsidR="008C032F" w:rsidRPr="009203DF" w:rsidRDefault="008C032F" w:rsidP="00C042FC">
            <w:pPr>
              <w:pStyle w:val="TAC"/>
              <w:rPr>
                <w:rFonts w:cs="Arial"/>
                <w:szCs w:val="18"/>
              </w:rPr>
            </w:pPr>
            <w:r w:rsidRPr="009203DF">
              <w:rPr>
                <w:rFonts w:cs="Arial"/>
                <w:b/>
                <w:bCs/>
                <w:szCs w:val="18"/>
                <w:lang w:val="en-US" w:eastAsia="ko-KR"/>
              </w:rPr>
              <w:t>1</w:t>
            </w:r>
            <w:r w:rsidR="00B63439">
              <w:rPr>
                <w:rFonts w:cs="Arial"/>
                <w:b/>
                <w:bCs/>
                <w:szCs w:val="18"/>
                <w:lang w:val="en-US" w:eastAsia="ko-KR"/>
              </w:rPr>
              <w:t>8</w:t>
            </w:r>
            <w:r w:rsidRPr="009203DF">
              <w:rPr>
                <w:rFonts w:cs="Arial"/>
                <w:b/>
                <w:bCs/>
                <w:szCs w:val="18"/>
                <w:lang w:val="en-US" w:eastAsia="ko-KR"/>
              </w:rPr>
              <w:t>.6</w:t>
            </w:r>
          </w:p>
        </w:tc>
        <w:tc>
          <w:tcPr>
            <w:tcW w:w="824" w:type="dxa"/>
            <w:tcBorders>
              <w:top w:val="single" w:sz="4" w:space="0" w:color="auto"/>
              <w:left w:val="single" w:sz="4" w:space="0" w:color="auto"/>
              <w:bottom w:val="single" w:sz="4" w:space="0" w:color="auto"/>
              <w:right w:val="single" w:sz="4" w:space="0" w:color="auto"/>
            </w:tcBorders>
          </w:tcPr>
          <w:p w14:paraId="34C855BF" w14:textId="77777777" w:rsidR="008C032F" w:rsidRPr="009203DF" w:rsidRDefault="008C032F" w:rsidP="009203DF">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048E3F41" w14:textId="77777777" w:rsidR="008C032F" w:rsidRPr="009203DF" w:rsidRDefault="008C032F" w:rsidP="00C042FC">
            <w:pPr>
              <w:pStyle w:val="TAC"/>
              <w:rPr>
                <w:rFonts w:cs="Arial"/>
                <w:szCs w:val="18"/>
                <w:lang w:val="en-US"/>
              </w:rPr>
            </w:pPr>
            <w:r w:rsidRPr="009203DF">
              <w:rPr>
                <w:rFonts w:cs="Arial"/>
                <w:szCs w:val="18"/>
                <w:lang w:val="en-US" w:eastAsia="sv-SE"/>
              </w:rPr>
              <w:t>IMD3</w:t>
            </w:r>
          </w:p>
        </w:tc>
      </w:tr>
      <w:tr w:rsidR="008C032F" w14:paraId="15956DC8" w14:textId="77777777" w:rsidTr="009203DF">
        <w:trPr>
          <w:trHeight w:val="54"/>
          <w:jc w:val="center"/>
        </w:trPr>
        <w:tc>
          <w:tcPr>
            <w:tcW w:w="1696" w:type="dxa"/>
            <w:tcBorders>
              <w:left w:val="single" w:sz="4" w:space="0" w:color="auto"/>
              <w:bottom w:val="single" w:sz="4" w:space="0" w:color="auto"/>
              <w:right w:val="single" w:sz="4" w:space="0" w:color="auto"/>
            </w:tcBorders>
          </w:tcPr>
          <w:p w14:paraId="62774DC6" w14:textId="3928C003" w:rsidR="008C032F" w:rsidRPr="009203DF" w:rsidRDefault="008C032F" w:rsidP="00C042FC">
            <w:pPr>
              <w:spacing w:after="0"/>
              <w:rPr>
                <w:rFonts w:ascii="Arial" w:eastAsia="Times New Roman" w:hAnsi="Arial" w:cs="Arial"/>
                <w:sz w:val="18"/>
                <w:szCs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tcPr>
          <w:p w14:paraId="15EF85BD" w14:textId="77777777" w:rsidR="008C032F" w:rsidRPr="009203DF" w:rsidDel="009419C8" w:rsidRDefault="008C032F" w:rsidP="00C042FC">
            <w:pPr>
              <w:pStyle w:val="TAC"/>
              <w:rPr>
                <w:rFonts w:cs="Arial"/>
                <w:szCs w:val="18"/>
              </w:rPr>
            </w:pPr>
            <w:r w:rsidRPr="009203DF">
              <w:rPr>
                <w:rFonts w:cs="Arial"/>
                <w:szCs w:val="18"/>
              </w:rPr>
              <w:t>n26</w:t>
            </w:r>
          </w:p>
        </w:tc>
        <w:tc>
          <w:tcPr>
            <w:tcW w:w="992" w:type="dxa"/>
            <w:tcBorders>
              <w:top w:val="single" w:sz="4" w:space="0" w:color="auto"/>
              <w:left w:val="single" w:sz="4" w:space="0" w:color="auto"/>
              <w:bottom w:val="single" w:sz="4" w:space="0" w:color="auto"/>
              <w:right w:val="single" w:sz="4" w:space="0" w:color="auto"/>
            </w:tcBorders>
            <w:noWrap/>
          </w:tcPr>
          <w:p w14:paraId="20EA7137" w14:textId="77777777" w:rsidR="008C032F" w:rsidRPr="009203DF" w:rsidRDefault="008C032F" w:rsidP="00C042FC">
            <w:pPr>
              <w:pStyle w:val="TAC"/>
              <w:rPr>
                <w:rFonts w:cs="Arial"/>
                <w:szCs w:val="18"/>
                <w:lang w:eastAsia="ja-JP"/>
              </w:rPr>
            </w:pPr>
            <w:r w:rsidRPr="009203DF">
              <w:rPr>
                <w:rFonts w:cs="Arial"/>
                <w:szCs w:val="18"/>
                <w:lang w:val="en-US" w:eastAsia="ja-JP"/>
              </w:rPr>
              <w:t>846.5</w:t>
            </w:r>
          </w:p>
        </w:tc>
        <w:tc>
          <w:tcPr>
            <w:tcW w:w="1134" w:type="dxa"/>
            <w:tcBorders>
              <w:top w:val="single" w:sz="4" w:space="0" w:color="auto"/>
              <w:left w:val="single" w:sz="4" w:space="0" w:color="auto"/>
              <w:bottom w:val="single" w:sz="4" w:space="0" w:color="auto"/>
              <w:right w:val="single" w:sz="4" w:space="0" w:color="auto"/>
            </w:tcBorders>
            <w:noWrap/>
          </w:tcPr>
          <w:p w14:paraId="5D05FE61" w14:textId="77777777" w:rsidR="008C032F" w:rsidRPr="009203DF" w:rsidRDefault="008C032F" w:rsidP="00C042FC">
            <w:pPr>
              <w:pStyle w:val="TAC"/>
              <w:rPr>
                <w:rFonts w:cs="Arial"/>
                <w:szCs w:val="18"/>
                <w:lang w:val="en-US" w:eastAsia="ko-KR"/>
              </w:rPr>
            </w:pPr>
            <w:r w:rsidRPr="009203DF">
              <w:rPr>
                <w:rFonts w:cs="Arial"/>
                <w:szCs w:val="18"/>
                <w:lang w:val="en-US" w:eastAsia="ko-KR"/>
              </w:rPr>
              <w:t>5</w:t>
            </w:r>
          </w:p>
        </w:tc>
        <w:tc>
          <w:tcPr>
            <w:tcW w:w="1417" w:type="dxa"/>
            <w:tcBorders>
              <w:top w:val="single" w:sz="4" w:space="0" w:color="auto"/>
              <w:left w:val="single" w:sz="4" w:space="0" w:color="auto"/>
              <w:bottom w:val="single" w:sz="4" w:space="0" w:color="auto"/>
              <w:right w:val="single" w:sz="4" w:space="0" w:color="auto"/>
            </w:tcBorders>
            <w:noWrap/>
          </w:tcPr>
          <w:p w14:paraId="49FCC04E" w14:textId="72FEFCED" w:rsidR="008C032F" w:rsidRPr="009203DF" w:rsidRDefault="008C032F" w:rsidP="00C042FC">
            <w:pPr>
              <w:pStyle w:val="TAC"/>
              <w:rPr>
                <w:rFonts w:cs="Arial"/>
                <w:szCs w:val="18"/>
                <w:lang w:eastAsia="ja-JP"/>
              </w:rPr>
            </w:pPr>
            <w:r w:rsidRPr="009203DF">
              <w:rPr>
                <w:rFonts w:cs="Arial"/>
                <w:szCs w:val="18"/>
                <w:lang w:val="en-US" w:eastAsia="ja-JP"/>
              </w:rPr>
              <w:t>25(</w:t>
            </w:r>
            <w:proofErr w:type="spellStart"/>
            <w:r w:rsidRPr="009203DF">
              <w:rPr>
                <w:rFonts w:cs="Arial"/>
                <w:szCs w:val="18"/>
                <w:lang w:val="en-US" w:eastAsia="ja-JP"/>
              </w:rPr>
              <w:t>RB</w:t>
            </w:r>
            <w:r w:rsidR="00BA4A3A">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006A4DDA" w14:textId="77777777" w:rsidR="008C032F" w:rsidRPr="009203DF" w:rsidRDefault="008C032F" w:rsidP="00C042FC">
            <w:pPr>
              <w:pStyle w:val="TAC"/>
              <w:rPr>
                <w:rFonts w:cs="Arial"/>
                <w:szCs w:val="18"/>
                <w:lang w:val="en-US" w:eastAsia="ko-KR"/>
              </w:rPr>
            </w:pPr>
            <w:r w:rsidRPr="009203DF">
              <w:rPr>
                <w:rFonts w:cs="Arial"/>
                <w:szCs w:val="18"/>
                <w:lang w:val="en-US" w:eastAsia="ko-KR"/>
              </w:rPr>
              <w:t>891.5</w:t>
            </w:r>
          </w:p>
        </w:tc>
        <w:tc>
          <w:tcPr>
            <w:tcW w:w="669" w:type="dxa"/>
            <w:tcBorders>
              <w:top w:val="single" w:sz="4" w:space="0" w:color="auto"/>
              <w:left w:val="single" w:sz="4" w:space="0" w:color="auto"/>
              <w:bottom w:val="single" w:sz="4" w:space="0" w:color="auto"/>
              <w:right w:val="single" w:sz="4" w:space="0" w:color="auto"/>
            </w:tcBorders>
          </w:tcPr>
          <w:p w14:paraId="09394BB0" w14:textId="77777777" w:rsidR="008C032F" w:rsidRPr="009203DF" w:rsidRDefault="008C032F" w:rsidP="00C042FC">
            <w:pPr>
              <w:pStyle w:val="TAC"/>
              <w:rPr>
                <w:rFonts w:cs="Arial"/>
                <w:b/>
                <w:bCs/>
                <w:szCs w:val="18"/>
                <w:lang w:val="en-US" w:eastAsia="ko-KR"/>
              </w:rPr>
            </w:pPr>
            <w:r w:rsidRPr="009203DF">
              <w:rPr>
                <w:rFonts w:cs="Arial"/>
                <w:szCs w:val="18"/>
                <w:lang w:val="en-US" w:eastAsia="ja-JP"/>
              </w:rPr>
              <w:t>N/A</w:t>
            </w:r>
          </w:p>
        </w:tc>
        <w:tc>
          <w:tcPr>
            <w:tcW w:w="824" w:type="dxa"/>
            <w:tcBorders>
              <w:top w:val="single" w:sz="4" w:space="0" w:color="auto"/>
              <w:left w:val="single" w:sz="4" w:space="0" w:color="auto"/>
              <w:bottom w:val="single" w:sz="4" w:space="0" w:color="auto"/>
              <w:right w:val="single" w:sz="4" w:space="0" w:color="auto"/>
            </w:tcBorders>
          </w:tcPr>
          <w:p w14:paraId="761947D9" w14:textId="77777777" w:rsidR="008C032F" w:rsidRPr="009203DF" w:rsidRDefault="008C032F" w:rsidP="009203DF">
            <w:pPr>
              <w:spacing w:after="0"/>
              <w:jc w:val="center"/>
              <w:rPr>
                <w:rFonts w:ascii="Arial" w:hAnsi="Arial" w:cs="Arial"/>
                <w:sz w:val="18"/>
                <w:szCs w:val="18"/>
                <w:lang w:val="en-US" w:eastAsia="zh-CN"/>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42E63BEB" w14:textId="77777777" w:rsidR="008C032F" w:rsidRPr="009203DF" w:rsidRDefault="008C032F" w:rsidP="00C042FC">
            <w:pPr>
              <w:pStyle w:val="TAC"/>
              <w:rPr>
                <w:rFonts w:cs="Arial"/>
                <w:szCs w:val="18"/>
                <w:lang w:val="en-US" w:eastAsia="sv-SE"/>
              </w:rPr>
            </w:pPr>
            <w:r w:rsidRPr="009203DF">
              <w:rPr>
                <w:rFonts w:cs="Arial"/>
                <w:szCs w:val="18"/>
                <w:lang w:val="en-US" w:eastAsia="ja-JP"/>
              </w:rPr>
              <w:t>N/A</w:t>
            </w:r>
          </w:p>
        </w:tc>
      </w:tr>
    </w:tbl>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3689702A" w:rsidR="007F54FB" w:rsidRDefault="007F54FB" w:rsidP="00880C27">
      <w:pPr>
        <w:jc w:val="both"/>
      </w:pPr>
      <w:r>
        <w:t xml:space="preserve">This contribution </w:t>
      </w:r>
      <w:r w:rsidR="009260D0">
        <w:t xml:space="preserve">evaluates </w:t>
      </w:r>
      <w:r w:rsidR="00EB7A0A">
        <w:t>band n2</w:t>
      </w:r>
      <w:r w:rsidR="00AC3DD3">
        <w:t>6</w:t>
      </w:r>
      <w:r w:rsidR="009260D0">
        <w:t xml:space="preserve"> </w:t>
      </w:r>
      <w:r w:rsidR="00AC3DD3">
        <w:t xml:space="preserve">15MHz </w:t>
      </w:r>
      <w:r w:rsidR="009260D0">
        <w:t>MSD for DC_3</w:t>
      </w:r>
      <w:r w:rsidR="00EB7A0A">
        <w:t>C</w:t>
      </w:r>
      <w:r w:rsidR="009260D0">
        <w:t>_n</w:t>
      </w:r>
      <w:r w:rsidR="00EB7A0A">
        <w:t>2</w:t>
      </w:r>
      <w:r w:rsidR="00AC3DD3">
        <w:t>6</w:t>
      </w:r>
      <w:r w:rsidR="00EB7A0A">
        <w:t>A</w:t>
      </w:r>
      <w:r w:rsidR="00AC3DD3">
        <w:t xml:space="preserve"> and band B7 5MHz MSD for DC_3-7_n26</w:t>
      </w:r>
      <w:r w:rsidR="009260D0">
        <w:t xml:space="preserve"> using LNA measurements</w:t>
      </w:r>
      <w:r w:rsidR="00EB7A0A">
        <w:t>. Due to time</w:t>
      </w:r>
      <w:r w:rsidR="00582F61">
        <w:t xml:space="preserve"> constraints</w:t>
      </w:r>
      <w:r w:rsidR="00EB7A0A">
        <w:t xml:space="preserve">, </w:t>
      </w:r>
      <w:r w:rsidR="00582F61">
        <w:t xml:space="preserve">a </w:t>
      </w:r>
      <w:r w:rsidR="00413A7A">
        <w:t xml:space="preserve">contribution </w:t>
      </w:r>
      <w:r w:rsidR="00582F61">
        <w:t>that measures</w:t>
      </w:r>
      <w:r w:rsidR="00413A7A">
        <w:t xml:space="preserve"> </w:t>
      </w:r>
      <w:r w:rsidR="00EB7A0A">
        <w:t xml:space="preserve">power amplifier IMD </w:t>
      </w:r>
      <w:r w:rsidR="00413A7A">
        <w:t>interference</w:t>
      </w:r>
      <w:r w:rsidR="00EB7A0A">
        <w:t xml:space="preserve"> could not be evaluated. </w:t>
      </w:r>
      <w:r w:rsidR="00413A7A">
        <w:t>W</w:t>
      </w:r>
      <w:r w:rsidR="00EB7A0A">
        <w:t>e</w:t>
      </w:r>
      <w:r w:rsidR="00413A7A">
        <w:t xml:space="preserve"> therefore</w:t>
      </w:r>
      <w:r w:rsidR="00EB7A0A">
        <w:t xml:space="preserve"> make the following proposal</w:t>
      </w:r>
      <w:r w:rsidR="00413A7A">
        <w:t xml:space="preserve"> based </w:t>
      </w:r>
      <w:r w:rsidR="00791AD2">
        <w:t>solely on the LNA</w:t>
      </w:r>
      <w:r w:rsidR="003E2ED3">
        <w:t>s</w:t>
      </w:r>
      <w:r w:rsidR="00791AD2">
        <w:t xml:space="preserve"> contribution.</w:t>
      </w:r>
    </w:p>
    <w:p w14:paraId="384B40C9" w14:textId="77777777" w:rsidR="00BA4A3A" w:rsidRPr="00EB7A0A" w:rsidRDefault="00BA4A3A" w:rsidP="00BA4A3A">
      <w:pPr>
        <w:rPr>
          <w:b/>
          <w:bCs/>
        </w:rPr>
      </w:pPr>
      <w:r w:rsidRPr="00EB7A0A">
        <w:rPr>
          <w:b/>
          <w:bCs/>
        </w:rPr>
        <w:t>Proposal</w:t>
      </w:r>
      <w:r>
        <w:rPr>
          <w:b/>
          <w:bCs/>
        </w:rPr>
        <w:t xml:space="preserve"> 1</w:t>
      </w:r>
      <w:r w:rsidRPr="00EB7A0A">
        <w:rPr>
          <w:b/>
          <w:bCs/>
        </w:rPr>
        <w:t>: For DC_3C_n2</w:t>
      </w:r>
      <w:r>
        <w:rPr>
          <w:b/>
          <w:bCs/>
        </w:rPr>
        <w:t>6</w:t>
      </w:r>
      <w:r w:rsidRPr="00EB7A0A">
        <w:rPr>
          <w:b/>
          <w:bCs/>
        </w:rPr>
        <w:t>A, adopt the band n2</w:t>
      </w:r>
      <w:r>
        <w:rPr>
          <w:b/>
          <w:bCs/>
        </w:rPr>
        <w:t>6</w:t>
      </w:r>
      <w:r w:rsidRPr="00EB7A0A">
        <w:rPr>
          <w:b/>
          <w:bCs/>
        </w:rPr>
        <w:t xml:space="preserve"> </w:t>
      </w:r>
      <w:r>
        <w:rPr>
          <w:b/>
          <w:bCs/>
        </w:rPr>
        <w:t>1</w:t>
      </w:r>
      <w:r w:rsidRPr="00EB7A0A">
        <w:rPr>
          <w:b/>
          <w:bCs/>
        </w:rPr>
        <w:t xml:space="preserve">5MHz CBW triple beat MSD </w:t>
      </w:r>
      <w:r>
        <w:rPr>
          <w:b/>
          <w:bCs/>
        </w:rPr>
        <w:t xml:space="preserve">test point </w:t>
      </w:r>
      <w:r w:rsidRPr="006F7798">
        <w:rPr>
          <w:b/>
          <w:bCs/>
        </w:rPr>
        <w:t xml:space="preserve">of </w:t>
      </w:r>
      <w:r w:rsidRPr="006F7798">
        <w:rPr>
          <w:b/>
          <w:bCs/>
        </w:rPr>
        <w:fldChar w:fldCharType="begin"/>
      </w:r>
      <w:r w:rsidRPr="006F7798">
        <w:rPr>
          <w:b/>
          <w:bCs/>
        </w:rPr>
        <w:instrText xml:space="preserve"> REF _Ref115383346 \h  \* MERGEFORMAT </w:instrText>
      </w:r>
      <w:r w:rsidRPr="006F7798">
        <w:rPr>
          <w:b/>
          <w:bCs/>
        </w:rPr>
      </w:r>
      <w:r w:rsidRPr="006F7798">
        <w:rPr>
          <w:b/>
          <w:bCs/>
        </w:rPr>
        <w:fldChar w:fldCharType="separate"/>
      </w:r>
      <w:r w:rsidRPr="006F7798">
        <w:rPr>
          <w:b/>
          <w:bCs/>
        </w:rPr>
        <w:t xml:space="preserve">Table </w:t>
      </w:r>
      <w:r w:rsidRPr="006F7798">
        <w:rPr>
          <w:b/>
          <w:bCs/>
          <w:noProof/>
        </w:rPr>
        <w:t>2</w:t>
      </w:r>
      <w:r w:rsidRPr="006F7798">
        <w:rPr>
          <w:b/>
          <w:bCs/>
        </w:rPr>
        <w:fldChar w:fldCharType="end"/>
      </w:r>
      <w:r w:rsidRPr="006F7798">
        <w:rPr>
          <w:b/>
          <w:bCs/>
        </w:rPr>
        <w:t>.</w:t>
      </w:r>
    </w:p>
    <w:p w14:paraId="3A013D81" w14:textId="77777777" w:rsidR="00BA4A3A" w:rsidRDefault="00BA4A3A" w:rsidP="00BA4A3A">
      <w:pPr>
        <w:pStyle w:val="Caption"/>
        <w:jc w:val="center"/>
        <w:rPr>
          <w:b w:val="0"/>
          <w:bCs/>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EB7A0A">
        <w:rPr>
          <w:b w:val="0"/>
          <w:bCs/>
        </w:rPr>
        <w:t>Band n2</w:t>
      </w:r>
      <w:r>
        <w:rPr>
          <w:b w:val="0"/>
          <w:bCs/>
        </w:rPr>
        <w:t>6</w:t>
      </w:r>
      <w:r w:rsidRPr="00EB7A0A">
        <w:rPr>
          <w:b w:val="0"/>
          <w:bCs/>
        </w:rPr>
        <w:t xml:space="preserve"> </w:t>
      </w:r>
      <w:r>
        <w:rPr>
          <w:b w:val="0"/>
          <w:bCs/>
        </w:rPr>
        <w:t xml:space="preserve">15MHz </w:t>
      </w:r>
      <w:r w:rsidRPr="00EB7A0A">
        <w:rPr>
          <w:b w:val="0"/>
          <w:bCs/>
        </w:rPr>
        <w:t>MSD for DC_3C_n2</w:t>
      </w:r>
      <w:r>
        <w:rPr>
          <w:b w:val="0"/>
          <w:bCs/>
        </w:rPr>
        <w:t>6</w:t>
      </w:r>
      <w:r w:rsidRPr="00EB7A0A">
        <w:rPr>
          <w:b w:val="0"/>
          <w:bCs/>
        </w:rPr>
        <w:t>A due to dual uplink transmission triple beat interference</w:t>
      </w:r>
      <w:r>
        <w:rPr>
          <w:b w:val="0"/>
          <w:bCs/>
        </w:rPr>
        <w:t>.</w:t>
      </w:r>
    </w:p>
    <w:tbl>
      <w:tblPr>
        <w:tblW w:w="45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09"/>
        <w:gridCol w:w="767"/>
        <w:gridCol w:w="1100"/>
        <w:gridCol w:w="1328"/>
        <w:gridCol w:w="767"/>
        <w:gridCol w:w="616"/>
        <w:gridCol w:w="818"/>
        <w:gridCol w:w="714"/>
      </w:tblGrid>
      <w:tr w:rsidR="00BA4A3A" w:rsidRPr="00AF0B93" w14:paraId="34F642D5" w14:textId="77777777" w:rsidTr="000108CE">
        <w:trPr>
          <w:jc w:val="center"/>
        </w:trPr>
        <w:tc>
          <w:tcPr>
            <w:tcW w:w="5000" w:type="pct"/>
            <w:gridSpan w:val="9"/>
            <w:tcBorders>
              <w:bottom w:val="single" w:sz="4" w:space="0" w:color="auto"/>
            </w:tcBorders>
            <w:shd w:val="clear" w:color="auto" w:fill="auto"/>
            <w:vAlign w:val="center"/>
          </w:tcPr>
          <w:p w14:paraId="5CA15993" w14:textId="77777777" w:rsidR="00BA4A3A" w:rsidRPr="00AF0B93" w:rsidRDefault="00BA4A3A" w:rsidP="000108CE">
            <w:pPr>
              <w:pStyle w:val="TAH"/>
            </w:pPr>
            <w:r w:rsidRPr="00AF0B93">
              <w:t>NR or E-UTRA Band / Channel bandwidth / N</w:t>
            </w:r>
            <w:r w:rsidRPr="00AF0B93">
              <w:rPr>
                <w:vertAlign w:val="subscript"/>
              </w:rPr>
              <w:t>RB</w:t>
            </w:r>
            <w:r w:rsidRPr="00AF0B93">
              <w:t xml:space="preserve"> / MSD</w:t>
            </w:r>
          </w:p>
        </w:tc>
      </w:tr>
      <w:tr w:rsidR="00BA4A3A" w:rsidRPr="00AF0B93" w14:paraId="62016B18" w14:textId="77777777" w:rsidTr="000108CE">
        <w:trPr>
          <w:jc w:val="center"/>
        </w:trPr>
        <w:tc>
          <w:tcPr>
            <w:tcW w:w="886" w:type="pct"/>
            <w:tcBorders>
              <w:bottom w:val="single" w:sz="4" w:space="0" w:color="auto"/>
            </w:tcBorders>
            <w:shd w:val="clear" w:color="auto" w:fill="auto"/>
            <w:vAlign w:val="center"/>
            <w:hideMark/>
          </w:tcPr>
          <w:p w14:paraId="666EA477" w14:textId="77777777" w:rsidR="00BA4A3A" w:rsidRPr="00AF0B93" w:rsidRDefault="00BA4A3A" w:rsidP="000108CE">
            <w:pPr>
              <w:pStyle w:val="TAH"/>
            </w:pPr>
            <w:r w:rsidRPr="00AF0B93">
              <w:rPr>
                <w:lang w:eastAsia="ja-JP"/>
              </w:rPr>
              <w:t>EN-</w:t>
            </w:r>
            <w:r w:rsidRPr="00AF0B93">
              <w:rPr>
                <w:rFonts w:hint="eastAsia"/>
                <w:lang w:eastAsia="ja-JP"/>
              </w:rPr>
              <w:t>DC</w:t>
            </w:r>
          </w:p>
          <w:p w14:paraId="3DA8672F" w14:textId="77777777" w:rsidR="00BA4A3A" w:rsidRPr="00AF0B93" w:rsidRDefault="00BA4A3A" w:rsidP="000108CE">
            <w:pPr>
              <w:pStyle w:val="TAH"/>
            </w:pPr>
            <w:r w:rsidRPr="00AF0B93">
              <w:t>Configuration</w:t>
            </w:r>
          </w:p>
        </w:tc>
        <w:tc>
          <w:tcPr>
            <w:tcW w:w="632" w:type="pct"/>
            <w:tcBorders>
              <w:bottom w:val="single" w:sz="4" w:space="0" w:color="auto"/>
            </w:tcBorders>
            <w:shd w:val="clear" w:color="auto" w:fill="auto"/>
            <w:vAlign w:val="center"/>
            <w:hideMark/>
          </w:tcPr>
          <w:p w14:paraId="008B5CE1" w14:textId="77777777" w:rsidR="00BA4A3A" w:rsidRPr="00AF0B93" w:rsidRDefault="00BA4A3A" w:rsidP="000108CE">
            <w:pPr>
              <w:pStyle w:val="TAH"/>
            </w:pPr>
            <w:r w:rsidRPr="00AF0B93">
              <w:t xml:space="preserve">EUTRA or </w:t>
            </w:r>
            <w:r w:rsidRPr="00AF0B93">
              <w:rPr>
                <w:rFonts w:hint="eastAsia"/>
                <w:lang w:eastAsia="ja-JP"/>
              </w:rPr>
              <w:t>NR</w:t>
            </w:r>
            <w:r w:rsidRPr="00AF0B93">
              <w:t xml:space="preserve"> band</w:t>
            </w:r>
          </w:p>
        </w:tc>
        <w:tc>
          <w:tcPr>
            <w:tcW w:w="437" w:type="pct"/>
            <w:tcBorders>
              <w:bottom w:val="single" w:sz="4" w:space="0" w:color="auto"/>
            </w:tcBorders>
            <w:shd w:val="clear" w:color="auto" w:fill="auto"/>
            <w:vAlign w:val="center"/>
            <w:hideMark/>
          </w:tcPr>
          <w:p w14:paraId="7D76DF4E" w14:textId="77777777" w:rsidR="00BA4A3A" w:rsidRPr="00AF0B93" w:rsidRDefault="00BA4A3A" w:rsidP="000108CE">
            <w:pPr>
              <w:pStyle w:val="TAH"/>
            </w:pPr>
            <w:r w:rsidRPr="00AF0B93">
              <w:t>UL F</w:t>
            </w:r>
            <w:r w:rsidRPr="00AF0B93">
              <w:rPr>
                <w:vertAlign w:val="subscript"/>
              </w:rPr>
              <w:t>c</w:t>
            </w:r>
            <w:r w:rsidRPr="00AF0B93">
              <w:t xml:space="preserve"> </w:t>
            </w:r>
            <w:r w:rsidRPr="00AF0B93">
              <w:br/>
              <w:t>(MHz)</w:t>
            </w:r>
          </w:p>
        </w:tc>
        <w:tc>
          <w:tcPr>
            <w:tcW w:w="627" w:type="pct"/>
            <w:tcBorders>
              <w:bottom w:val="single" w:sz="4" w:space="0" w:color="auto"/>
            </w:tcBorders>
            <w:shd w:val="clear" w:color="auto" w:fill="auto"/>
            <w:vAlign w:val="center"/>
            <w:hideMark/>
          </w:tcPr>
          <w:p w14:paraId="54619CAF" w14:textId="77777777" w:rsidR="00BA4A3A" w:rsidRPr="00AF0B93" w:rsidRDefault="00BA4A3A" w:rsidP="000108CE">
            <w:pPr>
              <w:pStyle w:val="TAH"/>
            </w:pPr>
            <w:r w:rsidRPr="00AF0B93">
              <w:t xml:space="preserve">UL/DL BW </w:t>
            </w:r>
            <w:r w:rsidRPr="00AF0B93">
              <w:br/>
              <w:t>(MHz)</w:t>
            </w:r>
          </w:p>
        </w:tc>
        <w:tc>
          <w:tcPr>
            <w:tcW w:w="757" w:type="pct"/>
            <w:tcBorders>
              <w:bottom w:val="single" w:sz="4" w:space="0" w:color="auto"/>
            </w:tcBorders>
            <w:shd w:val="clear" w:color="auto" w:fill="auto"/>
            <w:vAlign w:val="center"/>
            <w:hideMark/>
          </w:tcPr>
          <w:p w14:paraId="3FC4D9CA" w14:textId="77777777" w:rsidR="00BA4A3A" w:rsidRPr="00AF0B93" w:rsidRDefault="00BA4A3A" w:rsidP="000108CE">
            <w:pPr>
              <w:pStyle w:val="TAH"/>
            </w:pPr>
            <w:r w:rsidRPr="00AF0B93">
              <w:t xml:space="preserve">UL </w:t>
            </w:r>
            <w:r w:rsidRPr="00AF0B93">
              <w:br/>
              <w:t>L</w:t>
            </w:r>
            <w:r w:rsidRPr="00AF0B93">
              <w:rPr>
                <w:vertAlign w:val="subscript"/>
              </w:rPr>
              <w:t>CRB</w:t>
            </w:r>
          </w:p>
        </w:tc>
        <w:tc>
          <w:tcPr>
            <w:tcW w:w="437" w:type="pct"/>
            <w:tcBorders>
              <w:bottom w:val="single" w:sz="4" w:space="0" w:color="auto"/>
            </w:tcBorders>
            <w:shd w:val="clear" w:color="auto" w:fill="auto"/>
            <w:vAlign w:val="center"/>
            <w:hideMark/>
          </w:tcPr>
          <w:p w14:paraId="7DE3E9A7" w14:textId="77777777" w:rsidR="00BA4A3A" w:rsidRPr="00AF0B93" w:rsidRDefault="00BA4A3A" w:rsidP="000108CE">
            <w:pPr>
              <w:pStyle w:val="TAH"/>
            </w:pPr>
            <w:r w:rsidRPr="00AF0B93">
              <w:t>DL F</w:t>
            </w:r>
            <w:r w:rsidRPr="00AF0B93">
              <w:rPr>
                <w:vertAlign w:val="subscript"/>
              </w:rPr>
              <w:t>c</w:t>
            </w:r>
            <w:r w:rsidRPr="00AF0B93">
              <w:t xml:space="preserve"> (MHz)</w:t>
            </w:r>
          </w:p>
        </w:tc>
        <w:tc>
          <w:tcPr>
            <w:tcW w:w="351" w:type="pct"/>
            <w:tcBorders>
              <w:bottom w:val="single" w:sz="4" w:space="0" w:color="auto"/>
            </w:tcBorders>
            <w:shd w:val="clear" w:color="auto" w:fill="auto"/>
            <w:vAlign w:val="center"/>
            <w:hideMark/>
          </w:tcPr>
          <w:p w14:paraId="2B87B29E" w14:textId="77777777" w:rsidR="00BA4A3A" w:rsidRPr="00AF0B93" w:rsidRDefault="00BA4A3A" w:rsidP="000108CE">
            <w:pPr>
              <w:pStyle w:val="TAH"/>
            </w:pPr>
            <w:r w:rsidRPr="00AF0B93">
              <w:t xml:space="preserve">MSD </w:t>
            </w:r>
            <w:r w:rsidRPr="00AF0B93">
              <w:br/>
              <w:t>(dB)</w:t>
            </w:r>
          </w:p>
        </w:tc>
        <w:tc>
          <w:tcPr>
            <w:tcW w:w="466" w:type="pct"/>
            <w:tcBorders>
              <w:bottom w:val="single" w:sz="4" w:space="0" w:color="auto"/>
            </w:tcBorders>
            <w:shd w:val="clear" w:color="auto" w:fill="auto"/>
            <w:vAlign w:val="center"/>
            <w:hideMark/>
          </w:tcPr>
          <w:p w14:paraId="0FDC101F" w14:textId="77777777" w:rsidR="00BA4A3A" w:rsidRPr="00AF0B93" w:rsidRDefault="00BA4A3A" w:rsidP="000108CE">
            <w:pPr>
              <w:pStyle w:val="TAH"/>
            </w:pPr>
            <w:r w:rsidRPr="00AF0B93">
              <w:t>Duplex mode</w:t>
            </w:r>
          </w:p>
        </w:tc>
        <w:tc>
          <w:tcPr>
            <w:tcW w:w="407" w:type="pct"/>
            <w:tcBorders>
              <w:bottom w:val="single" w:sz="4" w:space="0" w:color="auto"/>
            </w:tcBorders>
            <w:vAlign w:val="center"/>
          </w:tcPr>
          <w:p w14:paraId="08633BFF" w14:textId="77777777" w:rsidR="00BA4A3A" w:rsidRPr="00AF0B93" w:rsidRDefault="00BA4A3A" w:rsidP="000108CE">
            <w:pPr>
              <w:pStyle w:val="TAH"/>
            </w:pPr>
            <w:r w:rsidRPr="00AF0B93">
              <w:t>IMD order</w:t>
            </w:r>
          </w:p>
        </w:tc>
      </w:tr>
      <w:tr w:rsidR="00BA4A3A" w:rsidRPr="00AF0B93" w14:paraId="06327D22" w14:textId="77777777" w:rsidTr="000108CE">
        <w:trPr>
          <w:jc w:val="center"/>
        </w:trPr>
        <w:tc>
          <w:tcPr>
            <w:tcW w:w="886" w:type="pct"/>
            <w:vMerge w:val="restart"/>
            <w:shd w:val="clear" w:color="auto" w:fill="auto"/>
            <w:vAlign w:val="center"/>
          </w:tcPr>
          <w:p w14:paraId="6B76602B" w14:textId="77777777" w:rsidR="00BA4A3A" w:rsidRPr="00AF0B93" w:rsidRDefault="00BA4A3A" w:rsidP="000108CE">
            <w:pPr>
              <w:pStyle w:val="TAC"/>
            </w:pPr>
            <w:r w:rsidRPr="00AF0B93">
              <w:rPr>
                <w:rFonts w:cs="Arial"/>
              </w:rPr>
              <w:t>DC_3</w:t>
            </w:r>
            <w:r>
              <w:rPr>
                <w:rFonts w:cs="Arial"/>
              </w:rPr>
              <w:t>C</w:t>
            </w:r>
            <w:r w:rsidRPr="00AF0B93">
              <w:rPr>
                <w:rFonts w:cs="Arial"/>
              </w:rPr>
              <w:t>_n</w:t>
            </w:r>
            <w:r>
              <w:rPr>
                <w:rFonts w:cs="Arial"/>
              </w:rPr>
              <w:t>26A</w:t>
            </w:r>
          </w:p>
        </w:tc>
        <w:tc>
          <w:tcPr>
            <w:tcW w:w="632" w:type="pct"/>
            <w:tcBorders>
              <w:bottom w:val="nil"/>
            </w:tcBorders>
            <w:shd w:val="clear" w:color="auto" w:fill="auto"/>
          </w:tcPr>
          <w:p w14:paraId="37543367" w14:textId="77777777" w:rsidR="00BA4A3A" w:rsidRDefault="00BA4A3A" w:rsidP="000108CE">
            <w:pPr>
              <w:pStyle w:val="TAC"/>
              <w:rPr>
                <w:rFonts w:cs="Arial"/>
              </w:rPr>
            </w:pPr>
            <w:r w:rsidRPr="00A7227A">
              <w:t>3</w:t>
            </w:r>
          </w:p>
        </w:tc>
        <w:tc>
          <w:tcPr>
            <w:tcW w:w="437" w:type="pct"/>
            <w:tcBorders>
              <w:bottom w:val="nil"/>
            </w:tcBorders>
            <w:shd w:val="clear" w:color="auto" w:fill="auto"/>
            <w:noWrap/>
          </w:tcPr>
          <w:p w14:paraId="3444D1E8" w14:textId="77777777" w:rsidR="00BA4A3A" w:rsidRPr="00AF0B93" w:rsidRDefault="00BA4A3A" w:rsidP="000108CE">
            <w:pPr>
              <w:pStyle w:val="TAC"/>
              <w:rPr>
                <w:rFonts w:cs="Arial"/>
              </w:rPr>
            </w:pPr>
            <w:r w:rsidRPr="00A7227A">
              <w:t>1720</w:t>
            </w:r>
          </w:p>
        </w:tc>
        <w:tc>
          <w:tcPr>
            <w:tcW w:w="627" w:type="pct"/>
            <w:tcBorders>
              <w:bottom w:val="nil"/>
            </w:tcBorders>
            <w:shd w:val="clear" w:color="auto" w:fill="auto"/>
            <w:noWrap/>
          </w:tcPr>
          <w:p w14:paraId="4F3582CD" w14:textId="77777777" w:rsidR="00BA4A3A" w:rsidRPr="00AF0B93" w:rsidRDefault="00BA4A3A" w:rsidP="000108CE">
            <w:pPr>
              <w:pStyle w:val="TAC"/>
              <w:rPr>
                <w:rFonts w:cs="Arial"/>
              </w:rPr>
            </w:pPr>
            <w:r w:rsidRPr="00A7227A">
              <w:t>20</w:t>
            </w:r>
          </w:p>
        </w:tc>
        <w:tc>
          <w:tcPr>
            <w:tcW w:w="757" w:type="pct"/>
            <w:tcBorders>
              <w:bottom w:val="nil"/>
            </w:tcBorders>
            <w:shd w:val="clear" w:color="auto" w:fill="auto"/>
            <w:noWrap/>
          </w:tcPr>
          <w:p w14:paraId="52E7E44A" w14:textId="77777777" w:rsidR="00BA4A3A" w:rsidRPr="00AF0B93" w:rsidRDefault="00BA4A3A" w:rsidP="000108CE">
            <w:pPr>
              <w:pStyle w:val="TAC"/>
              <w:rPr>
                <w:rFonts w:cs="Arial"/>
              </w:rPr>
            </w:pPr>
            <w:r w:rsidRPr="00A7227A">
              <w:t>1 (</w:t>
            </w:r>
            <w:proofErr w:type="spellStart"/>
            <w:r w:rsidRPr="00A7227A">
              <w:t>RB</w:t>
            </w:r>
            <w:r>
              <w:rPr>
                <w:vertAlign w:val="subscript"/>
              </w:rPr>
              <w:t>start</w:t>
            </w:r>
            <w:proofErr w:type="spellEnd"/>
            <w:r w:rsidRPr="00A7227A">
              <w:t>=0)</w:t>
            </w:r>
          </w:p>
        </w:tc>
        <w:tc>
          <w:tcPr>
            <w:tcW w:w="437" w:type="pct"/>
            <w:tcBorders>
              <w:bottom w:val="nil"/>
            </w:tcBorders>
            <w:shd w:val="clear" w:color="auto" w:fill="auto"/>
            <w:noWrap/>
          </w:tcPr>
          <w:p w14:paraId="252DC15A" w14:textId="77777777" w:rsidR="00BA4A3A" w:rsidRPr="00AF0B93" w:rsidRDefault="00BA4A3A" w:rsidP="000108CE">
            <w:pPr>
              <w:pStyle w:val="TAC"/>
              <w:rPr>
                <w:rFonts w:cs="Arial"/>
              </w:rPr>
            </w:pPr>
            <w:r w:rsidRPr="00A7227A">
              <w:t>1815</w:t>
            </w:r>
          </w:p>
        </w:tc>
        <w:tc>
          <w:tcPr>
            <w:tcW w:w="351" w:type="pct"/>
            <w:tcBorders>
              <w:bottom w:val="nil"/>
            </w:tcBorders>
            <w:shd w:val="clear" w:color="auto" w:fill="auto"/>
            <w:noWrap/>
          </w:tcPr>
          <w:p w14:paraId="675F64B2" w14:textId="77777777" w:rsidR="00BA4A3A" w:rsidRPr="00AF0B93" w:rsidRDefault="00BA4A3A" w:rsidP="000108CE">
            <w:pPr>
              <w:pStyle w:val="TAC"/>
              <w:rPr>
                <w:rFonts w:cs="Arial"/>
              </w:rPr>
            </w:pPr>
            <w:r w:rsidRPr="00A7227A">
              <w:t>N/A</w:t>
            </w:r>
          </w:p>
        </w:tc>
        <w:tc>
          <w:tcPr>
            <w:tcW w:w="466" w:type="pct"/>
            <w:tcBorders>
              <w:bottom w:val="nil"/>
            </w:tcBorders>
            <w:shd w:val="clear" w:color="auto" w:fill="auto"/>
          </w:tcPr>
          <w:p w14:paraId="51A6FA0C" w14:textId="77777777" w:rsidR="00BA4A3A" w:rsidRPr="00AF0B93" w:rsidRDefault="00BA4A3A" w:rsidP="000108CE">
            <w:pPr>
              <w:pStyle w:val="TAC"/>
            </w:pPr>
            <w:r w:rsidRPr="00A7227A">
              <w:t>FDD</w:t>
            </w:r>
          </w:p>
        </w:tc>
        <w:tc>
          <w:tcPr>
            <w:tcW w:w="407" w:type="pct"/>
            <w:tcBorders>
              <w:bottom w:val="nil"/>
            </w:tcBorders>
          </w:tcPr>
          <w:p w14:paraId="0DD38218" w14:textId="77777777" w:rsidR="00BA4A3A" w:rsidRPr="00AF0B93" w:rsidRDefault="00BA4A3A" w:rsidP="000108CE">
            <w:pPr>
              <w:pStyle w:val="TAC"/>
              <w:rPr>
                <w:rFonts w:cs="Arial"/>
              </w:rPr>
            </w:pPr>
            <w:r w:rsidRPr="00A7227A">
              <w:t>N/A</w:t>
            </w:r>
          </w:p>
        </w:tc>
      </w:tr>
      <w:tr w:rsidR="00BA4A3A" w:rsidRPr="00AF0B93" w14:paraId="497F287E" w14:textId="77777777" w:rsidTr="000108CE">
        <w:trPr>
          <w:jc w:val="center"/>
        </w:trPr>
        <w:tc>
          <w:tcPr>
            <w:tcW w:w="886" w:type="pct"/>
            <w:vMerge/>
            <w:shd w:val="clear" w:color="auto" w:fill="auto"/>
            <w:vAlign w:val="center"/>
          </w:tcPr>
          <w:p w14:paraId="59F72D7C" w14:textId="77777777" w:rsidR="00BA4A3A" w:rsidRPr="00AF0B93" w:rsidRDefault="00BA4A3A" w:rsidP="000108CE">
            <w:pPr>
              <w:pStyle w:val="TAC"/>
            </w:pPr>
          </w:p>
        </w:tc>
        <w:tc>
          <w:tcPr>
            <w:tcW w:w="632" w:type="pct"/>
            <w:tcBorders>
              <w:top w:val="nil"/>
            </w:tcBorders>
            <w:shd w:val="clear" w:color="auto" w:fill="auto"/>
          </w:tcPr>
          <w:p w14:paraId="7A98C75C" w14:textId="77777777" w:rsidR="00BA4A3A" w:rsidRDefault="00BA4A3A" w:rsidP="000108CE">
            <w:pPr>
              <w:pStyle w:val="TAC"/>
              <w:rPr>
                <w:rFonts w:cs="Arial"/>
              </w:rPr>
            </w:pPr>
          </w:p>
        </w:tc>
        <w:tc>
          <w:tcPr>
            <w:tcW w:w="437" w:type="pct"/>
            <w:tcBorders>
              <w:top w:val="nil"/>
            </w:tcBorders>
            <w:shd w:val="clear" w:color="auto" w:fill="auto"/>
            <w:noWrap/>
          </w:tcPr>
          <w:p w14:paraId="5225020B" w14:textId="77777777" w:rsidR="00BA4A3A" w:rsidRPr="00AF0B93" w:rsidRDefault="00BA4A3A" w:rsidP="000108CE">
            <w:pPr>
              <w:pStyle w:val="TAC"/>
              <w:rPr>
                <w:rFonts w:cs="Arial"/>
              </w:rPr>
            </w:pPr>
            <w:r w:rsidRPr="00A7227A">
              <w:t>1739.8</w:t>
            </w:r>
          </w:p>
        </w:tc>
        <w:tc>
          <w:tcPr>
            <w:tcW w:w="627" w:type="pct"/>
            <w:tcBorders>
              <w:top w:val="nil"/>
            </w:tcBorders>
            <w:shd w:val="clear" w:color="auto" w:fill="auto"/>
            <w:noWrap/>
          </w:tcPr>
          <w:p w14:paraId="70CC2FF1" w14:textId="77777777" w:rsidR="00BA4A3A" w:rsidRPr="00AF0B93" w:rsidRDefault="00BA4A3A" w:rsidP="000108CE">
            <w:pPr>
              <w:pStyle w:val="TAC"/>
              <w:rPr>
                <w:rFonts w:cs="Arial"/>
              </w:rPr>
            </w:pPr>
            <w:r w:rsidRPr="00A7227A">
              <w:t>20</w:t>
            </w:r>
          </w:p>
        </w:tc>
        <w:tc>
          <w:tcPr>
            <w:tcW w:w="757" w:type="pct"/>
            <w:tcBorders>
              <w:top w:val="nil"/>
            </w:tcBorders>
            <w:shd w:val="clear" w:color="auto" w:fill="auto"/>
            <w:noWrap/>
          </w:tcPr>
          <w:p w14:paraId="6458297C" w14:textId="77777777" w:rsidR="00BA4A3A" w:rsidRPr="00AF0B93" w:rsidRDefault="00BA4A3A" w:rsidP="000108CE">
            <w:pPr>
              <w:pStyle w:val="TAC"/>
              <w:rPr>
                <w:rFonts w:cs="Arial"/>
              </w:rPr>
            </w:pPr>
            <w:r w:rsidRPr="00A7227A">
              <w:t>1 (</w:t>
            </w:r>
            <w:proofErr w:type="spellStart"/>
            <w:r w:rsidRPr="00A7227A">
              <w:t>RB</w:t>
            </w:r>
            <w:r>
              <w:rPr>
                <w:vertAlign w:val="subscript"/>
              </w:rPr>
              <w:t>start</w:t>
            </w:r>
            <w:proofErr w:type="spellEnd"/>
            <w:r w:rsidRPr="00A7227A">
              <w:t>=99)</w:t>
            </w:r>
          </w:p>
        </w:tc>
        <w:tc>
          <w:tcPr>
            <w:tcW w:w="437" w:type="pct"/>
            <w:tcBorders>
              <w:top w:val="nil"/>
            </w:tcBorders>
            <w:shd w:val="clear" w:color="auto" w:fill="auto"/>
            <w:noWrap/>
          </w:tcPr>
          <w:p w14:paraId="253C5A7B" w14:textId="77777777" w:rsidR="00BA4A3A" w:rsidRPr="00AF0B93" w:rsidRDefault="00BA4A3A" w:rsidP="000108CE">
            <w:pPr>
              <w:pStyle w:val="TAC"/>
              <w:rPr>
                <w:rFonts w:cs="Arial"/>
              </w:rPr>
            </w:pPr>
            <w:r w:rsidRPr="00A7227A">
              <w:t>1834.8</w:t>
            </w:r>
          </w:p>
        </w:tc>
        <w:tc>
          <w:tcPr>
            <w:tcW w:w="351" w:type="pct"/>
            <w:tcBorders>
              <w:top w:val="nil"/>
            </w:tcBorders>
            <w:shd w:val="clear" w:color="auto" w:fill="auto"/>
            <w:noWrap/>
          </w:tcPr>
          <w:p w14:paraId="1767F1C2" w14:textId="77777777" w:rsidR="00BA4A3A" w:rsidRPr="00AF0B93" w:rsidRDefault="00BA4A3A" w:rsidP="000108CE">
            <w:pPr>
              <w:pStyle w:val="TAC"/>
              <w:rPr>
                <w:rFonts w:cs="Arial"/>
              </w:rPr>
            </w:pPr>
            <w:r w:rsidRPr="00A7227A">
              <w:t>N/A</w:t>
            </w:r>
          </w:p>
        </w:tc>
        <w:tc>
          <w:tcPr>
            <w:tcW w:w="466" w:type="pct"/>
            <w:tcBorders>
              <w:top w:val="nil"/>
            </w:tcBorders>
            <w:shd w:val="clear" w:color="auto" w:fill="auto"/>
          </w:tcPr>
          <w:p w14:paraId="09B2677C" w14:textId="77777777" w:rsidR="00BA4A3A" w:rsidRPr="00AF0B93" w:rsidRDefault="00BA4A3A" w:rsidP="000108CE">
            <w:pPr>
              <w:pStyle w:val="TAC"/>
            </w:pPr>
          </w:p>
        </w:tc>
        <w:tc>
          <w:tcPr>
            <w:tcW w:w="407" w:type="pct"/>
            <w:tcBorders>
              <w:top w:val="nil"/>
            </w:tcBorders>
          </w:tcPr>
          <w:p w14:paraId="1C38C8E1" w14:textId="77777777" w:rsidR="00BA4A3A" w:rsidRPr="00AF0B93" w:rsidRDefault="00BA4A3A" w:rsidP="000108CE">
            <w:pPr>
              <w:pStyle w:val="TAC"/>
              <w:rPr>
                <w:rFonts w:cs="Arial"/>
              </w:rPr>
            </w:pPr>
          </w:p>
        </w:tc>
      </w:tr>
      <w:tr w:rsidR="00BA4A3A" w:rsidRPr="00AF0B93" w14:paraId="579E1F23" w14:textId="77777777" w:rsidTr="000108CE">
        <w:trPr>
          <w:jc w:val="center"/>
        </w:trPr>
        <w:tc>
          <w:tcPr>
            <w:tcW w:w="886" w:type="pct"/>
            <w:vMerge/>
            <w:shd w:val="clear" w:color="auto" w:fill="auto"/>
            <w:vAlign w:val="center"/>
          </w:tcPr>
          <w:p w14:paraId="2E4151ED" w14:textId="77777777" w:rsidR="00BA4A3A" w:rsidRPr="00AF0B93" w:rsidRDefault="00BA4A3A" w:rsidP="000108CE">
            <w:pPr>
              <w:pStyle w:val="TAC"/>
            </w:pPr>
          </w:p>
        </w:tc>
        <w:tc>
          <w:tcPr>
            <w:tcW w:w="632" w:type="pct"/>
            <w:shd w:val="clear" w:color="auto" w:fill="auto"/>
          </w:tcPr>
          <w:p w14:paraId="1AF0B702" w14:textId="77777777" w:rsidR="00BA4A3A" w:rsidRDefault="00BA4A3A" w:rsidP="000108CE">
            <w:pPr>
              <w:pStyle w:val="TAC"/>
              <w:rPr>
                <w:rFonts w:cs="Arial"/>
              </w:rPr>
            </w:pPr>
            <w:r w:rsidRPr="00E86987">
              <w:t>n26</w:t>
            </w:r>
          </w:p>
        </w:tc>
        <w:tc>
          <w:tcPr>
            <w:tcW w:w="437" w:type="pct"/>
            <w:shd w:val="clear" w:color="auto" w:fill="auto"/>
            <w:noWrap/>
          </w:tcPr>
          <w:p w14:paraId="1FA98D43" w14:textId="77777777" w:rsidR="00BA4A3A" w:rsidRPr="00AF0B93" w:rsidRDefault="00BA4A3A" w:rsidP="000108CE">
            <w:pPr>
              <w:pStyle w:val="TAC"/>
              <w:rPr>
                <w:rFonts w:cs="Arial"/>
              </w:rPr>
            </w:pPr>
            <w:r w:rsidRPr="00E86987">
              <w:t>841.5</w:t>
            </w:r>
          </w:p>
        </w:tc>
        <w:tc>
          <w:tcPr>
            <w:tcW w:w="627" w:type="pct"/>
            <w:shd w:val="clear" w:color="auto" w:fill="auto"/>
            <w:noWrap/>
          </w:tcPr>
          <w:p w14:paraId="469D0C65" w14:textId="77777777" w:rsidR="00BA4A3A" w:rsidRPr="00AF0B93" w:rsidRDefault="00BA4A3A" w:rsidP="000108CE">
            <w:pPr>
              <w:pStyle w:val="TAC"/>
              <w:rPr>
                <w:rFonts w:cs="Arial"/>
              </w:rPr>
            </w:pPr>
            <w:r w:rsidRPr="00E86987">
              <w:t>15</w:t>
            </w:r>
          </w:p>
        </w:tc>
        <w:tc>
          <w:tcPr>
            <w:tcW w:w="757" w:type="pct"/>
            <w:shd w:val="clear" w:color="auto" w:fill="auto"/>
            <w:noWrap/>
          </w:tcPr>
          <w:p w14:paraId="11F15C5B" w14:textId="77777777" w:rsidR="00BA4A3A" w:rsidRPr="00AF0B93" w:rsidRDefault="00BA4A3A" w:rsidP="000108CE">
            <w:pPr>
              <w:pStyle w:val="TAC"/>
              <w:rPr>
                <w:rFonts w:cs="Arial"/>
              </w:rPr>
            </w:pPr>
            <w:r w:rsidRPr="00E86987">
              <w:t>25(</w:t>
            </w:r>
            <w:proofErr w:type="spellStart"/>
            <w:r w:rsidRPr="00E86987">
              <w:t>RB</w:t>
            </w:r>
            <w:r>
              <w:rPr>
                <w:vertAlign w:val="subscript"/>
              </w:rPr>
              <w:t>start</w:t>
            </w:r>
            <w:proofErr w:type="spellEnd"/>
            <w:r w:rsidRPr="00E86987">
              <w:t>=54)</w:t>
            </w:r>
          </w:p>
        </w:tc>
        <w:tc>
          <w:tcPr>
            <w:tcW w:w="437" w:type="pct"/>
            <w:shd w:val="clear" w:color="auto" w:fill="auto"/>
            <w:noWrap/>
          </w:tcPr>
          <w:p w14:paraId="7370C47B" w14:textId="77777777" w:rsidR="00BA4A3A" w:rsidRPr="00AF0B93" w:rsidRDefault="00BA4A3A" w:rsidP="000108CE">
            <w:pPr>
              <w:pStyle w:val="TAC"/>
              <w:rPr>
                <w:rFonts w:cs="Arial"/>
              </w:rPr>
            </w:pPr>
            <w:r w:rsidRPr="00E86987">
              <w:t>886.5</w:t>
            </w:r>
          </w:p>
        </w:tc>
        <w:tc>
          <w:tcPr>
            <w:tcW w:w="351" w:type="pct"/>
            <w:shd w:val="clear" w:color="auto" w:fill="auto"/>
            <w:noWrap/>
          </w:tcPr>
          <w:p w14:paraId="482E9014" w14:textId="77777777" w:rsidR="00BA4A3A" w:rsidRPr="00B63439" w:rsidRDefault="00BA4A3A" w:rsidP="000108CE">
            <w:pPr>
              <w:pStyle w:val="TAC"/>
              <w:rPr>
                <w:rFonts w:cs="Arial"/>
                <w:b/>
                <w:bCs/>
              </w:rPr>
            </w:pPr>
            <w:r w:rsidRPr="00B63439">
              <w:rPr>
                <w:b/>
                <w:bCs/>
              </w:rPr>
              <w:t>20.7</w:t>
            </w:r>
          </w:p>
        </w:tc>
        <w:tc>
          <w:tcPr>
            <w:tcW w:w="466" w:type="pct"/>
            <w:shd w:val="clear" w:color="auto" w:fill="auto"/>
          </w:tcPr>
          <w:p w14:paraId="3D5A3099" w14:textId="77777777" w:rsidR="00BA4A3A" w:rsidRPr="00AF0B93" w:rsidRDefault="00BA4A3A" w:rsidP="000108CE">
            <w:pPr>
              <w:pStyle w:val="TAC"/>
            </w:pPr>
            <w:r w:rsidRPr="00E86987">
              <w:t>FDD</w:t>
            </w:r>
          </w:p>
        </w:tc>
        <w:tc>
          <w:tcPr>
            <w:tcW w:w="407" w:type="pct"/>
          </w:tcPr>
          <w:p w14:paraId="4807358C" w14:textId="77777777" w:rsidR="00BA4A3A" w:rsidRPr="00AF0B93" w:rsidRDefault="00BA4A3A" w:rsidP="000108CE">
            <w:pPr>
              <w:pStyle w:val="TAC"/>
              <w:rPr>
                <w:rFonts w:cs="Arial"/>
              </w:rPr>
            </w:pPr>
            <w:r w:rsidRPr="00E86987">
              <w:t>IMD3</w:t>
            </w:r>
          </w:p>
        </w:tc>
      </w:tr>
    </w:tbl>
    <w:p w14:paraId="5C873EFE" w14:textId="77777777" w:rsidR="00BA4A3A" w:rsidRDefault="00BA4A3A" w:rsidP="002A5B48">
      <w:pPr>
        <w:rPr>
          <w:b/>
          <w:bCs/>
        </w:rPr>
      </w:pPr>
    </w:p>
    <w:p w14:paraId="232D3EF9" w14:textId="025A47F5" w:rsidR="002A5B48" w:rsidRPr="00EB7A0A" w:rsidRDefault="002A5B48" w:rsidP="002A5B48">
      <w:pPr>
        <w:rPr>
          <w:b/>
          <w:bCs/>
        </w:rPr>
      </w:pPr>
      <w:r w:rsidRPr="00EB7A0A">
        <w:rPr>
          <w:b/>
          <w:bCs/>
        </w:rPr>
        <w:t>Proposal</w:t>
      </w:r>
      <w:r>
        <w:rPr>
          <w:b/>
          <w:bCs/>
        </w:rPr>
        <w:t xml:space="preserve"> 2</w:t>
      </w:r>
      <w:r w:rsidRPr="00EB7A0A">
        <w:rPr>
          <w:b/>
          <w:bCs/>
        </w:rPr>
        <w:t>: For DC_3</w:t>
      </w:r>
      <w:r>
        <w:rPr>
          <w:b/>
          <w:bCs/>
        </w:rPr>
        <w:t>-7</w:t>
      </w:r>
      <w:r w:rsidRPr="00EB7A0A">
        <w:rPr>
          <w:b/>
          <w:bCs/>
        </w:rPr>
        <w:t>_n2</w:t>
      </w:r>
      <w:r>
        <w:rPr>
          <w:b/>
          <w:bCs/>
        </w:rPr>
        <w:t>6</w:t>
      </w:r>
      <w:r w:rsidRPr="00EB7A0A">
        <w:rPr>
          <w:b/>
          <w:bCs/>
        </w:rPr>
        <w:t xml:space="preserve">, adopt the band </w:t>
      </w:r>
      <w:r>
        <w:rPr>
          <w:b/>
          <w:bCs/>
        </w:rPr>
        <w:t>B7</w:t>
      </w:r>
      <w:r w:rsidRPr="00EB7A0A">
        <w:rPr>
          <w:b/>
          <w:bCs/>
        </w:rPr>
        <w:t xml:space="preserve"> 5MHz CBW triple beat MSD </w:t>
      </w:r>
      <w:r>
        <w:rPr>
          <w:b/>
          <w:bCs/>
        </w:rPr>
        <w:t xml:space="preserve">test point </w:t>
      </w:r>
      <w:r w:rsidRPr="006F7798">
        <w:rPr>
          <w:b/>
          <w:bCs/>
        </w:rPr>
        <w:t xml:space="preserve">of </w:t>
      </w:r>
      <w:r w:rsidRPr="006F7798">
        <w:rPr>
          <w:b/>
          <w:bCs/>
        </w:rPr>
        <w:fldChar w:fldCharType="begin"/>
      </w:r>
      <w:r w:rsidRPr="006F7798">
        <w:rPr>
          <w:b/>
          <w:bCs/>
        </w:rPr>
        <w:instrText xml:space="preserve"> REF _Ref115383346 \h  \* MERGEFORMAT </w:instrText>
      </w:r>
      <w:r w:rsidRPr="006F7798">
        <w:rPr>
          <w:b/>
          <w:bCs/>
        </w:rPr>
      </w:r>
      <w:r w:rsidRPr="006F7798">
        <w:rPr>
          <w:b/>
          <w:bCs/>
        </w:rPr>
        <w:fldChar w:fldCharType="separate"/>
      </w:r>
      <w:r w:rsidRPr="006F7798">
        <w:rPr>
          <w:b/>
          <w:bCs/>
        </w:rPr>
        <w:t xml:space="preserve">Table </w:t>
      </w:r>
      <w:r w:rsidRPr="006F7798">
        <w:rPr>
          <w:b/>
          <w:bCs/>
          <w:noProof/>
        </w:rPr>
        <w:t>2</w:t>
      </w:r>
      <w:r w:rsidRPr="006F7798">
        <w:rPr>
          <w:b/>
          <w:bCs/>
        </w:rPr>
        <w:fldChar w:fldCharType="end"/>
      </w:r>
      <w:r w:rsidRPr="006F7798">
        <w:rPr>
          <w:b/>
          <w:bCs/>
        </w:rPr>
        <w:t>.</w:t>
      </w:r>
    </w:p>
    <w:p w14:paraId="19D591BA" w14:textId="77777777" w:rsidR="002A5B48" w:rsidRDefault="002A5B48" w:rsidP="002A5B48">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EB7A0A">
        <w:rPr>
          <w:b w:val="0"/>
          <w:bCs/>
        </w:rPr>
        <w:t xml:space="preserve">Band </w:t>
      </w:r>
      <w:r>
        <w:rPr>
          <w:b w:val="0"/>
          <w:bCs/>
        </w:rPr>
        <w:t>B7 5MHz</w:t>
      </w:r>
      <w:r w:rsidRPr="00EB7A0A">
        <w:rPr>
          <w:b w:val="0"/>
          <w:bCs/>
        </w:rPr>
        <w:t xml:space="preserve"> MSD for DC_3</w:t>
      </w:r>
      <w:r>
        <w:rPr>
          <w:b w:val="0"/>
          <w:bCs/>
        </w:rPr>
        <w:t>-7</w:t>
      </w:r>
      <w:r w:rsidRPr="00EB7A0A">
        <w:rPr>
          <w:b w:val="0"/>
          <w:bCs/>
        </w:rPr>
        <w:t>_n2</w:t>
      </w:r>
      <w:r>
        <w:rPr>
          <w:b w:val="0"/>
          <w:bCs/>
        </w:rPr>
        <w:t>6</w:t>
      </w:r>
      <w:r w:rsidRPr="00EB7A0A">
        <w:rPr>
          <w:b w:val="0"/>
          <w:bCs/>
        </w:rPr>
        <w:t xml:space="preserve"> due to dual uplink transmission triple beat interference</w:t>
      </w:r>
      <w:r>
        <w:rPr>
          <w:b w:val="0"/>
          <w:bCs/>
        </w:rPr>
        <w:t>.</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417"/>
        <w:gridCol w:w="891"/>
        <w:gridCol w:w="669"/>
        <w:gridCol w:w="824"/>
        <w:gridCol w:w="748"/>
      </w:tblGrid>
      <w:tr w:rsidR="00BA4A3A" w14:paraId="0733B167" w14:textId="77777777" w:rsidTr="000108CE">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25F601D"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EN-DC Configuration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F71D9D"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7EB39"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7C5B8"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FFC7"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UL</w:t>
            </w:r>
          </w:p>
          <w:p w14:paraId="32F970A0"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62835E"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C566D70"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0AB135B0"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6545CD" w14:textId="77777777" w:rsidR="00BA4A3A" w:rsidRPr="009203DF" w:rsidRDefault="00BA4A3A" w:rsidP="000108CE">
            <w:pPr>
              <w:keepNext/>
              <w:keepLines/>
              <w:spacing w:after="0"/>
              <w:jc w:val="center"/>
              <w:rPr>
                <w:rFonts w:ascii="Arial" w:hAnsi="Arial" w:cs="Arial"/>
                <w:b/>
                <w:sz w:val="18"/>
              </w:rPr>
            </w:pPr>
            <w:r w:rsidRPr="009203DF">
              <w:rPr>
                <w:rFonts w:ascii="Arial" w:hAnsi="Arial" w:cs="Arial"/>
                <w:b/>
                <w:sz w:val="18"/>
              </w:rPr>
              <w:t>IMD order</w:t>
            </w:r>
          </w:p>
        </w:tc>
      </w:tr>
      <w:tr w:rsidR="00BA4A3A" w14:paraId="2C0C4642" w14:textId="77777777" w:rsidTr="000108CE">
        <w:trPr>
          <w:trHeight w:val="54"/>
          <w:jc w:val="center"/>
        </w:trPr>
        <w:tc>
          <w:tcPr>
            <w:tcW w:w="1696" w:type="dxa"/>
            <w:tcBorders>
              <w:left w:val="single" w:sz="4" w:space="0" w:color="auto"/>
              <w:right w:val="single" w:sz="4" w:space="0" w:color="auto"/>
            </w:tcBorders>
          </w:tcPr>
          <w:p w14:paraId="65296D6B" w14:textId="77777777" w:rsidR="00BA4A3A" w:rsidRPr="009203DF" w:rsidRDefault="00BA4A3A" w:rsidP="000108CE">
            <w:pPr>
              <w:spacing w:after="0"/>
              <w:rPr>
                <w:rFonts w:ascii="Arial" w:eastAsia="Times New Roman" w:hAnsi="Arial" w:cs="Arial"/>
                <w:sz w:val="18"/>
                <w:szCs w:val="18"/>
                <w:lang w:eastAsia="en-GB"/>
              </w:rPr>
            </w:pPr>
          </w:p>
        </w:tc>
        <w:tc>
          <w:tcPr>
            <w:tcW w:w="993" w:type="dxa"/>
            <w:tcBorders>
              <w:top w:val="single" w:sz="4" w:space="0" w:color="auto"/>
              <w:left w:val="single" w:sz="4" w:space="0" w:color="auto"/>
              <w:bottom w:val="nil"/>
              <w:right w:val="single" w:sz="4" w:space="0" w:color="auto"/>
            </w:tcBorders>
            <w:vAlign w:val="center"/>
          </w:tcPr>
          <w:p w14:paraId="01579A23" w14:textId="77777777" w:rsidR="00BA4A3A" w:rsidRPr="009203DF" w:rsidRDefault="00BA4A3A" w:rsidP="000108CE">
            <w:pPr>
              <w:pStyle w:val="TAC"/>
              <w:rPr>
                <w:rFonts w:cs="Arial"/>
                <w:szCs w:val="18"/>
              </w:rPr>
            </w:pPr>
            <w:r w:rsidRPr="009203DF">
              <w:rPr>
                <w:rFonts w:cs="Arial"/>
                <w:szCs w:val="18"/>
              </w:rPr>
              <w:t>3</w:t>
            </w:r>
          </w:p>
        </w:tc>
        <w:tc>
          <w:tcPr>
            <w:tcW w:w="992" w:type="dxa"/>
            <w:tcBorders>
              <w:top w:val="single" w:sz="4" w:space="0" w:color="auto"/>
              <w:left w:val="single" w:sz="4" w:space="0" w:color="auto"/>
              <w:bottom w:val="nil"/>
              <w:right w:val="single" w:sz="4" w:space="0" w:color="auto"/>
            </w:tcBorders>
            <w:noWrap/>
          </w:tcPr>
          <w:p w14:paraId="18C0D249" w14:textId="77777777" w:rsidR="00BA4A3A" w:rsidRPr="009203DF" w:rsidRDefault="00BA4A3A" w:rsidP="000108CE">
            <w:pPr>
              <w:pStyle w:val="TAC"/>
              <w:rPr>
                <w:rFonts w:cs="Arial"/>
                <w:szCs w:val="18"/>
                <w:lang w:val="en-US"/>
              </w:rPr>
            </w:pPr>
            <w:r w:rsidRPr="009203DF">
              <w:rPr>
                <w:rFonts w:cs="Arial"/>
                <w:szCs w:val="18"/>
                <w:lang w:val="en-US" w:eastAsia="ko-KR"/>
              </w:rPr>
              <w:t>1755</w:t>
            </w:r>
          </w:p>
        </w:tc>
        <w:tc>
          <w:tcPr>
            <w:tcW w:w="1134" w:type="dxa"/>
            <w:tcBorders>
              <w:top w:val="single" w:sz="4" w:space="0" w:color="auto"/>
              <w:left w:val="single" w:sz="4" w:space="0" w:color="auto"/>
              <w:bottom w:val="nil"/>
              <w:right w:val="single" w:sz="4" w:space="0" w:color="auto"/>
            </w:tcBorders>
            <w:noWrap/>
          </w:tcPr>
          <w:p w14:paraId="384FFC62" w14:textId="77777777" w:rsidR="00BA4A3A" w:rsidRPr="009203DF" w:rsidRDefault="00BA4A3A" w:rsidP="000108CE">
            <w:pPr>
              <w:pStyle w:val="TAC"/>
              <w:rPr>
                <w:rFonts w:cs="Arial"/>
                <w:szCs w:val="18"/>
                <w:lang w:val="en-US"/>
              </w:rPr>
            </w:pPr>
            <w:r w:rsidRPr="009203DF">
              <w:rPr>
                <w:rFonts w:cs="Arial"/>
                <w:szCs w:val="18"/>
                <w:lang w:val="en-US" w:eastAsia="ko-KR"/>
              </w:rPr>
              <w:t>20</w:t>
            </w:r>
          </w:p>
        </w:tc>
        <w:tc>
          <w:tcPr>
            <w:tcW w:w="1417" w:type="dxa"/>
            <w:tcBorders>
              <w:top w:val="single" w:sz="4" w:space="0" w:color="auto"/>
              <w:left w:val="single" w:sz="4" w:space="0" w:color="auto"/>
              <w:bottom w:val="nil"/>
              <w:right w:val="single" w:sz="4" w:space="0" w:color="auto"/>
            </w:tcBorders>
            <w:noWrap/>
          </w:tcPr>
          <w:p w14:paraId="6F9213FA" w14:textId="77777777" w:rsidR="00BA4A3A" w:rsidRPr="009203DF" w:rsidRDefault="00BA4A3A" w:rsidP="000108CE">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=20)</w:t>
            </w:r>
          </w:p>
        </w:tc>
        <w:tc>
          <w:tcPr>
            <w:tcW w:w="891" w:type="dxa"/>
            <w:tcBorders>
              <w:top w:val="single" w:sz="4" w:space="0" w:color="auto"/>
              <w:left w:val="single" w:sz="4" w:space="0" w:color="auto"/>
              <w:bottom w:val="nil"/>
              <w:right w:val="single" w:sz="4" w:space="0" w:color="auto"/>
            </w:tcBorders>
            <w:noWrap/>
          </w:tcPr>
          <w:p w14:paraId="52155435" w14:textId="77777777" w:rsidR="00BA4A3A" w:rsidRPr="009203DF" w:rsidRDefault="00BA4A3A" w:rsidP="000108CE">
            <w:pPr>
              <w:pStyle w:val="TAC"/>
              <w:rPr>
                <w:rFonts w:cs="Arial"/>
                <w:szCs w:val="18"/>
              </w:rPr>
            </w:pPr>
            <w:r w:rsidRPr="009203DF">
              <w:rPr>
                <w:rFonts w:cs="Arial"/>
                <w:szCs w:val="18"/>
                <w:lang w:val="en-US" w:eastAsia="ko-KR"/>
              </w:rPr>
              <w:t>1850</w:t>
            </w:r>
          </w:p>
        </w:tc>
        <w:tc>
          <w:tcPr>
            <w:tcW w:w="669" w:type="dxa"/>
            <w:tcBorders>
              <w:top w:val="single" w:sz="4" w:space="0" w:color="auto"/>
              <w:left w:val="single" w:sz="4" w:space="0" w:color="auto"/>
              <w:bottom w:val="nil"/>
              <w:right w:val="single" w:sz="4" w:space="0" w:color="auto"/>
            </w:tcBorders>
          </w:tcPr>
          <w:p w14:paraId="174C4ECC" w14:textId="77777777" w:rsidR="00BA4A3A" w:rsidRPr="009203DF" w:rsidRDefault="00BA4A3A" w:rsidP="000108CE">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65779DE8" w14:textId="77777777" w:rsidR="00BA4A3A" w:rsidRPr="009203DF" w:rsidRDefault="00BA4A3A" w:rsidP="000108CE">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38F1B728" w14:textId="77777777" w:rsidR="00BA4A3A" w:rsidRPr="009203DF" w:rsidRDefault="00BA4A3A" w:rsidP="000108CE">
            <w:pPr>
              <w:pStyle w:val="TAC"/>
              <w:rPr>
                <w:rFonts w:cs="Arial"/>
                <w:szCs w:val="18"/>
                <w:lang w:val="en-US"/>
              </w:rPr>
            </w:pPr>
            <w:r w:rsidRPr="009203DF">
              <w:rPr>
                <w:rFonts w:cs="Arial"/>
                <w:szCs w:val="18"/>
                <w:lang w:val="en-US" w:eastAsia="ja-JP"/>
              </w:rPr>
              <w:t>N/A</w:t>
            </w:r>
          </w:p>
        </w:tc>
      </w:tr>
      <w:tr w:rsidR="00BA4A3A" w14:paraId="54422BA6" w14:textId="77777777" w:rsidTr="000108CE">
        <w:trPr>
          <w:trHeight w:val="54"/>
          <w:jc w:val="center"/>
        </w:trPr>
        <w:tc>
          <w:tcPr>
            <w:tcW w:w="1696" w:type="dxa"/>
            <w:tcBorders>
              <w:left w:val="single" w:sz="4" w:space="0" w:color="auto"/>
              <w:right w:val="single" w:sz="4" w:space="0" w:color="auto"/>
            </w:tcBorders>
          </w:tcPr>
          <w:p w14:paraId="6DF02BD0" w14:textId="77777777" w:rsidR="00BA4A3A" w:rsidRPr="009203DF" w:rsidRDefault="00BA4A3A" w:rsidP="000108CE">
            <w:pPr>
              <w:spacing w:after="0"/>
              <w:rPr>
                <w:rFonts w:ascii="Arial" w:eastAsia="Times New Roman" w:hAnsi="Arial" w:cs="Arial"/>
                <w:sz w:val="18"/>
                <w:szCs w:val="18"/>
                <w:lang w:eastAsia="en-GB"/>
              </w:rPr>
            </w:pPr>
            <w:r w:rsidRPr="009203DF">
              <w:rPr>
                <w:rFonts w:ascii="Arial" w:hAnsi="Arial" w:cs="Arial"/>
                <w:sz w:val="18"/>
                <w:szCs w:val="18"/>
              </w:rPr>
              <w:t>DC_3C-7A_n26A</w:t>
            </w:r>
          </w:p>
        </w:tc>
        <w:tc>
          <w:tcPr>
            <w:tcW w:w="993" w:type="dxa"/>
            <w:tcBorders>
              <w:top w:val="nil"/>
              <w:left w:val="single" w:sz="4" w:space="0" w:color="auto"/>
              <w:bottom w:val="single" w:sz="4" w:space="0" w:color="auto"/>
              <w:right w:val="single" w:sz="4" w:space="0" w:color="auto"/>
            </w:tcBorders>
            <w:vAlign w:val="center"/>
          </w:tcPr>
          <w:p w14:paraId="31CDC299" w14:textId="77777777" w:rsidR="00BA4A3A" w:rsidRPr="009203DF" w:rsidRDefault="00BA4A3A" w:rsidP="000108CE">
            <w:pPr>
              <w:pStyle w:val="TAC"/>
              <w:rPr>
                <w:rFonts w:cs="Arial"/>
                <w:szCs w:val="18"/>
              </w:rPr>
            </w:pPr>
          </w:p>
        </w:tc>
        <w:tc>
          <w:tcPr>
            <w:tcW w:w="992" w:type="dxa"/>
            <w:tcBorders>
              <w:top w:val="nil"/>
              <w:left w:val="single" w:sz="4" w:space="0" w:color="auto"/>
              <w:bottom w:val="single" w:sz="4" w:space="0" w:color="auto"/>
              <w:right w:val="single" w:sz="4" w:space="0" w:color="auto"/>
            </w:tcBorders>
            <w:noWrap/>
          </w:tcPr>
          <w:p w14:paraId="3DAF411F" w14:textId="77777777" w:rsidR="00BA4A3A" w:rsidRPr="009203DF" w:rsidRDefault="00BA4A3A" w:rsidP="000108CE">
            <w:pPr>
              <w:pStyle w:val="TAC"/>
              <w:rPr>
                <w:rFonts w:cs="Arial"/>
                <w:szCs w:val="18"/>
                <w:lang w:val="en-US"/>
              </w:rPr>
            </w:pPr>
            <w:r w:rsidRPr="009203DF">
              <w:rPr>
                <w:rFonts w:cs="Arial"/>
                <w:szCs w:val="18"/>
                <w:lang w:eastAsia="ko-KR"/>
              </w:rPr>
              <w:t>1774.8</w:t>
            </w:r>
          </w:p>
        </w:tc>
        <w:tc>
          <w:tcPr>
            <w:tcW w:w="1134" w:type="dxa"/>
            <w:tcBorders>
              <w:top w:val="nil"/>
              <w:left w:val="single" w:sz="4" w:space="0" w:color="auto"/>
              <w:bottom w:val="single" w:sz="4" w:space="0" w:color="auto"/>
              <w:right w:val="single" w:sz="4" w:space="0" w:color="auto"/>
            </w:tcBorders>
            <w:noWrap/>
          </w:tcPr>
          <w:p w14:paraId="07621E6D" w14:textId="77777777" w:rsidR="00BA4A3A" w:rsidRPr="009203DF" w:rsidRDefault="00BA4A3A" w:rsidP="000108CE">
            <w:pPr>
              <w:pStyle w:val="TAC"/>
              <w:rPr>
                <w:rFonts w:cs="Arial"/>
                <w:szCs w:val="18"/>
                <w:lang w:val="en-US"/>
              </w:rPr>
            </w:pPr>
            <w:r w:rsidRPr="009203DF">
              <w:rPr>
                <w:rFonts w:cs="Arial"/>
                <w:szCs w:val="18"/>
                <w:lang w:val="en-US" w:eastAsia="ko-KR"/>
              </w:rPr>
              <w:t>20</w:t>
            </w:r>
          </w:p>
        </w:tc>
        <w:tc>
          <w:tcPr>
            <w:tcW w:w="1417" w:type="dxa"/>
            <w:tcBorders>
              <w:top w:val="nil"/>
              <w:left w:val="single" w:sz="4" w:space="0" w:color="auto"/>
              <w:bottom w:val="single" w:sz="4" w:space="0" w:color="auto"/>
              <w:right w:val="single" w:sz="4" w:space="0" w:color="auto"/>
            </w:tcBorders>
            <w:noWrap/>
          </w:tcPr>
          <w:p w14:paraId="5A35FF1B" w14:textId="77777777" w:rsidR="00BA4A3A" w:rsidRPr="009203DF" w:rsidRDefault="00BA4A3A" w:rsidP="000108CE">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=79)</w:t>
            </w:r>
          </w:p>
        </w:tc>
        <w:tc>
          <w:tcPr>
            <w:tcW w:w="891" w:type="dxa"/>
            <w:tcBorders>
              <w:top w:val="nil"/>
              <w:left w:val="single" w:sz="4" w:space="0" w:color="auto"/>
              <w:bottom w:val="single" w:sz="4" w:space="0" w:color="auto"/>
              <w:right w:val="single" w:sz="4" w:space="0" w:color="auto"/>
            </w:tcBorders>
            <w:noWrap/>
          </w:tcPr>
          <w:p w14:paraId="6488A1E6" w14:textId="77777777" w:rsidR="00BA4A3A" w:rsidRPr="009203DF" w:rsidRDefault="00BA4A3A" w:rsidP="000108CE">
            <w:pPr>
              <w:pStyle w:val="TAC"/>
              <w:rPr>
                <w:rFonts w:cs="Arial"/>
                <w:szCs w:val="18"/>
              </w:rPr>
            </w:pPr>
            <w:r w:rsidRPr="009203DF">
              <w:rPr>
                <w:rFonts w:cs="Arial"/>
                <w:szCs w:val="18"/>
                <w:lang w:val="en-US" w:eastAsia="ko-KR"/>
              </w:rPr>
              <w:t>1869.8</w:t>
            </w:r>
          </w:p>
        </w:tc>
        <w:tc>
          <w:tcPr>
            <w:tcW w:w="669" w:type="dxa"/>
            <w:tcBorders>
              <w:top w:val="nil"/>
              <w:left w:val="single" w:sz="4" w:space="0" w:color="auto"/>
              <w:bottom w:val="single" w:sz="4" w:space="0" w:color="auto"/>
              <w:right w:val="single" w:sz="4" w:space="0" w:color="auto"/>
            </w:tcBorders>
          </w:tcPr>
          <w:p w14:paraId="68B7CE64" w14:textId="77777777" w:rsidR="00BA4A3A" w:rsidRPr="009203DF" w:rsidRDefault="00BA4A3A" w:rsidP="000108CE">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6E75CA5C" w14:textId="77777777" w:rsidR="00BA4A3A" w:rsidRPr="009203DF" w:rsidRDefault="00BA4A3A" w:rsidP="000108CE">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37E12B2D" w14:textId="77777777" w:rsidR="00BA4A3A" w:rsidRPr="009203DF" w:rsidRDefault="00BA4A3A" w:rsidP="000108CE">
            <w:pPr>
              <w:pStyle w:val="TAC"/>
              <w:rPr>
                <w:rFonts w:cs="Arial"/>
                <w:szCs w:val="18"/>
                <w:lang w:val="en-US"/>
              </w:rPr>
            </w:pPr>
          </w:p>
        </w:tc>
      </w:tr>
      <w:tr w:rsidR="00BA4A3A" w14:paraId="0E31357D" w14:textId="77777777" w:rsidTr="000108CE">
        <w:trPr>
          <w:trHeight w:val="54"/>
          <w:jc w:val="center"/>
        </w:trPr>
        <w:tc>
          <w:tcPr>
            <w:tcW w:w="1696" w:type="dxa"/>
            <w:tcBorders>
              <w:left w:val="single" w:sz="4" w:space="0" w:color="auto"/>
              <w:bottom w:val="single" w:sz="4" w:space="0" w:color="auto"/>
              <w:right w:val="single" w:sz="4" w:space="0" w:color="auto"/>
            </w:tcBorders>
          </w:tcPr>
          <w:p w14:paraId="09915207" w14:textId="77777777" w:rsidR="00BA4A3A" w:rsidRPr="009203DF" w:rsidRDefault="00BA4A3A" w:rsidP="000108CE">
            <w:pPr>
              <w:spacing w:after="0"/>
              <w:rPr>
                <w:rFonts w:ascii="Arial" w:eastAsia="Times New Roman" w:hAnsi="Arial" w:cs="Arial"/>
                <w:sz w:val="18"/>
                <w:szCs w:val="18"/>
                <w:lang w:eastAsia="en-GB"/>
              </w:rPr>
            </w:pPr>
            <w:r w:rsidRPr="009203DF">
              <w:rPr>
                <w:rFonts w:ascii="Arial" w:hAnsi="Arial" w:cs="Arial"/>
                <w:sz w:val="18"/>
                <w:szCs w:val="18"/>
              </w:rPr>
              <w:t>DC_3C-7C_n26A</w:t>
            </w:r>
          </w:p>
        </w:tc>
        <w:tc>
          <w:tcPr>
            <w:tcW w:w="993" w:type="dxa"/>
            <w:tcBorders>
              <w:top w:val="single" w:sz="4" w:space="0" w:color="auto"/>
              <w:left w:val="single" w:sz="4" w:space="0" w:color="auto"/>
              <w:bottom w:val="single" w:sz="4" w:space="0" w:color="auto"/>
              <w:right w:val="single" w:sz="4" w:space="0" w:color="auto"/>
            </w:tcBorders>
            <w:vAlign w:val="center"/>
          </w:tcPr>
          <w:p w14:paraId="27049E67" w14:textId="77777777" w:rsidR="00BA4A3A" w:rsidRPr="009203DF" w:rsidRDefault="00BA4A3A" w:rsidP="000108CE">
            <w:pPr>
              <w:pStyle w:val="TAC"/>
              <w:rPr>
                <w:rFonts w:cs="Arial"/>
                <w:szCs w:val="18"/>
              </w:rPr>
            </w:pPr>
            <w:r w:rsidRPr="009203DF">
              <w:rPr>
                <w:rFonts w:cs="Arial"/>
                <w:szCs w:val="18"/>
              </w:rPr>
              <w:t>7</w:t>
            </w:r>
          </w:p>
        </w:tc>
        <w:tc>
          <w:tcPr>
            <w:tcW w:w="992" w:type="dxa"/>
            <w:tcBorders>
              <w:top w:val="single" w:sz="4" w:space="0" w:color="auto"/>
              <w:left w:val="single" w:sz="4" w:space="0" w:color="auto"/>
              <w:bottom w:val="single" w:sz="4" w:space="0" w:color="auto"/>
              <w:right w:val="single" w:sz="4" w:space="0" w:color="auto"/>
            </w:tcBorders>
            <w:noWrap/>
          </w:tcPr>
          <w:p w14:paraId="773D904F" w14:textId="77777777" w:rsidR="00BA4A3A" w:rsidRPr="009203DF" w:rsidRDefault="00BA4A3A" w:rsidP="000108CE">
            <w:pPr>
              <w:pStyle w:val="TAC"/>
              <w:rPr>
                <w:rFonts w:cs="Arial"/>
                <w:szCs w:val="18"/>
                <w:lang w:val="en-US"/>
              </w:rPr>
            </w:pPr>
            <w:r w:rsidRPr="009203DF">
              <w:rPr>
                <w:rFonts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0FD61E10" w14:textId="77777777" w:rsidR="00BA4A3A" w:rsidRPr="009203DF" w:rsidRDefault="00BA4A3A" w:rsidP="000108CE">
            <w:pPr>
              <w:pStyle w:val="TAC"/>
              <w:rPr>
                <w:rFonts w:cs="Arial"/>
                <w:szCs w:val="18"/>
                <w:lang w:val="en-US"/>
              </w:rPr>
            </w:pPr>
            <w:r w:rsidRPr="009203DF">
              <w:rPr>
                <w:rFonts w:cs="Arial"/>
                <w:szCs w:val="18"/>
                <w:lang w:val="en-US" w:eastAsia="ko-KR"/>
              </w:rPr>
              <w:t>5</w:t>
            </w:r>
          </w:p>
        </w:tc>
        <w:tc>
          <w:tcPr>
            <w:tcW w:w="1417" w:type="dxa"/>
            <w:tcBorders>
              <w:top w:val="single" w:sz="4" w:space="0" w:color="auto"/>
              <w:left w:val="single" w:sz="4" w:space="0" w:color="auto"/>
              <w:bottom w:val="single" w:sz="4" w:space="0" w:color="auto"/>
              <w:right w:val="single" w:sz="4" w:space="0" w:color="auto"/>
            </w:tcBorders>
            <w:noWrap/>
          </w:tcPr>
          <w:p w14:paraId="244C0CED" w14:textId="77777777" w:rsidR="00BA4A3A" w:rsidRPr="009203DF" w:rsidRDefault="00BA4A3A" w:rsidP="000108CE">
            <w:pPr>
              <w:pStyle w:val="TAC"/>
              <w:rPr>
                <w:rFonts w:cs="Arial"/>
                <w:szCs w:val="18"/>
                <w:lang w:val="en-US"/>
              </w:rPr>
            </w:pPr>
            <w:r w:rsidRPr="009203DF">
              <w:rPr>
                <w:rFonts w:cs="Arial"/>
                <w:szCs w:val="18"/>
                <w:lang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1498B405" w14:textId="77777777" w:rsidR="00BA4A3A" w:rsidRPr="009203DF" w:rsidRDefault="00BA4A3A" w:rsidP="000108CE">
            <w:pPr>
              <w:pStyle w:val="TAC"/>
              <w:rPr>
                <w:rFonts w:cs="Arial"/>
                <w:szCs w:val="18"/>
              </w:rPr>
            </w:pPr>
            <w:r w:rsidRPr="009203DF">
              <w:rPr>
                <w:rFonts w:cs="Arial"/>
                <w:szCs w:val="18"/>
                <w:lang w:val="en-US" w:eastAsia="ko-KR"/>
              </w:rPr>
              <w:t>2682.5</w:t>
            </w:r>
          </w:p>
        </w:tc>
        <w:tc>
          <w:tcPr>
            <w:tcW w:w="669" w:type="dxa"/>
            <w:tcBorders>
              <w:top w:val="single" w:sz="4" w:space="0" w:color="auto"/>
              <w:left w:val="single" w:sz="4" w:space="0" w:color="auto"/>
              <w:bottom w:val="single" w:sz="4" w:space="0" w:color="auto"/>
              <w:right w:val="single" w:sz="4" w:space="0" w:color="auto"/>
            </w:tcBorders>
          </w:tcPr>
          <w:p w14:paraId="413EE814" w14:textId="6D92DEB8" w:rsidR="00BA4A3A" w:rsidRPr="009203DF" w:rsidRDefault="00BA4A3A" w:rsidP="000108CE">
            <w:pPr>
              <w:pStyle w:val="TAC"/>
              <w:rPr>
                <w:rFonts w:cs="Arial"/>
                <w:szCs w:val="18"/>
              </w:rPr>
            </w:pPr>
            <w:r w:rsidRPr="009203DF">
              <w:rPr>
                <w:rFonts w:cs="Arial"/>
                <w:b/>
                <w:bCs/>
                <w:szCs w:val="18"/>
                <w:lang w:val="en-US" w:eastAsia="ko-KR"/>
              </w:rPr>
              <w:t>1</w:t>
            </w:r>
            <w:r w:rsidR="00B63439">
              <w:rPr>
                <w:rFonts w:cs="Arial"/>
                <w:b/>
                <w:bCs/>
                <w:szCs w:val="18"/>
                <w:lang w:val="en-US" w:eastAsia="ko-KR"/>
              </w:rPr>
              <w:t>8</w:t>
            </w:r>
            <w:r w:rsidRPr="009203DF">
              <w:rPr>
                <w:rFonts w:cs="Arial"/>
                <w:b/>
                <w:bCs/>
                <w:szCs w:val="18"/>
                <w:lang w:val="en-US" w:eastAsia="ko-KR"/>
              </w:rPr>
              <w:t>.6</w:t>
            </w:r>
          </w:p>
        </w:tc>
        <w:tc>
          <w:tcPr>
            <w:tcW w:w="824" w:type="dxa"/>
            <w:tcBorders>
              <w:top w:val="single" w:sz="4" w:space="0" w:color="auto"/>
              <w:left w:val="single" w:sz="4" w:space="0" w:color="auto"/>
              <w:bottom w:val="single" w:sz="4" w:space="0" w:color="auto"/>
              <w:right w:val="single" w:sz="4" w:space="0" w:color="auto"/>
            </w:tcBorders>
          </w:tcPr>
          <w:p w14:paraId="255A0CF3" w14:textId="77777777" w:rsidR="00BA4A3A" w:rsidRPr="009203DF" w:rsidRDefault="00BA4A3A" w:rsidP="000108CE">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0AAF9D46" w14:textId="77777777" w:rsidR="00BA4A3A" w:rsidRPr="009203DF" w:rsidRDefault="00BA4A3A" w:rsidP="000108CE">
            <w:pPr>
              <w:pStyle w:val="TAC"/>
              <w:rPr>
                <w:rFonts w:cs="Arial"/>
                <w:szCs w:val="18"/>
                <w:lang w:val="en-US"/>
              </w:rPr>
            </w:pPr>
            <w:r w:rsidRPr="009203DF">
              <w:rPr>
                <w:rFonts w:cs="Arial"/>
                <w:szCs w:val="18"/>
                <w:lang w:val="en-US" w:eastAsia="sv-SE"/>
              </w:rPr>
              <w:t>IMD3</w:t>
            </w:r>
          </w:p>
        </w:tc>
      </w:tr>
      <w:tr w:rsidR="00BA4A3A" w14:paraId="20569700" w14:textId="77777777" w:rsidTr="000108CE">
        <w:trPr>
          <w:trHeight w:val="54"/>
          <w:jc w:val="center"/>
        </w:trPr>
        <w:tc>
          <w:tcPr>
            <w:tcW w:w="1696" w:type="dxa"/>
            <w:tcBorders>
              <w:left w:val="single" w:sz="4" w:space="0" w:color="auto"/>
              <w:bottom w:val="single" w:sz="4" w:space="0" w:color="auto"/>
              <w:right w:val="single" w:sz="4" w:space="0" w:color="auto"/>
            </w:tcBorders>
          </w:tcPr>
          <w:p w14:paraId="10DDB296" w14:textId="77777777" w:rsidR="00BA4A3A" w:rsidRPr="009203DF" w:rsidRDefault="00BA4A3A" w:rsidP="000108CE">
            <w:pPr>
              <w:spacing w:after="0"/>
              <w:rPr>
                <w:rFonts w:ascii="Arial" w:eastAsia="Times New Roman" w:hAnsi="Arial" w:cs="Arial"/>
                <w:sz w:val="18"/>
                <w:szCs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tcPr>
          <w:p w14:paraId="2418E47C" w14:textId="77777777" w:rsidR="00BA4A3A" w:rsidRPr="009203DF" w:rsidDel="009419C8" w:rsidRDefault="00BA4A3A" w:rsidP="000108CE">
            <w:pPr>
              <w:pStyle w:val="TAC"/>
              <w:rPr>
                <w:rFonts w:cs="Arial"/>
                <w:szCs w:val="18"/>
              </w:rPr>
            </w:pPr>
            <w:r w:rsidRPr="009203DF">
              <w:rPr>
                <w:rFonts w:cs="Arial"/>
                <w:szCs w:val="18"/>
              </w:rPr>
              <w:t>n26</w:t>
            </w:r>
          </w:p>
        </w:tc>
        <w:tc>
          <w:tcPr>
            <w:tcW w:w="992" w:type="dxa"/>
            <w:tcBorders>
              <w:top w:val="single" w:sz="4" w:space="0" w:color="auto"/>
              <w:left w:val="single" w:sz="4" w:space="0" w:color="auto"/>
              <w:bottom w:val="single" w:sz="4" w:space="0" w:color="auto"/>
              <w:right w:val="single" w:sz="4" w:space="0" w:color="auto"/>
            </w:tcBorders>
            <w:noWrap/>
          </w:tcPr>
          <w:p w14:paraId="6A02212A" w14:textId="77777777" w:rsidR="00BA4A3A" w:rsidRPr="009203DF" w:rsidRDefault="00BA4A3A" w:rsidP="000108CE">
            <w:pPr>
              <w:pStyle w:val="TAC"/>
              <w:rPr>
                <w:rFonts w:cs="Arial"/>
                <w:szCs w:val="18"/>
                <w:lang w:eastAsia="ja-JP"/>
              </w:rPr>
            </w:pPr>
            <w:r w:rsidRPr="009203DF">
              <w:rPr>
                <w:rFonts w:cs="Arial"/>
                <w:szCs w:val="18"/>
                <w:lang w:val="en-US" w:eastAsia="ja-JP"/>
              </w:rPr>
              <w:t>846.5</w:t>
            </w:r>
          </w:p>
        </w:tc>
        <w:tc>
          <w:tcPr>
            <w:tcW w:w="1134" w:type="dxa"/>
            <w:tcBorders>
              <w:top w:val="single" w:sz="4" w:space="0" w:color="auto"/>
              <w:left w:val="single" w:sz="4" w:space="0" w:color="auto"/>
              <w:bottom w:val="single" w:sz="4" w:space="0" w:color="auto"/>
              <w:right w:val="single" w:sz="4" w:space="0" w:color="auto"/>
            </w:tcBorders>
            <w:noWrap/>
          </w:tcPr>
          <w:p w14:paraId="6EBF4A55" w14:textId="77777777" w:rsidR="00BA4A3A" w:rsidRPr="009203DF" w:rsidRDefault="00BA4A3A" w:rsidP="000108CE">
            <w:pPr>
              <w:pStyle w:val="TAC"/>
              <w:rPr>
                <w:rFonts w:cs="Arial"/>
                <w:szCs w:val="18"/>
                <w:lang w:val="en-US" w:eastAsia="ko-KR"/>
              </w:rPr>
            </w:pPr>
            <w:r w:rsidRPr="009203DF">
              <w:rPr>
                <w:rFonts w:cs="Arial"/>
                <w:szCs w:val="18"/>
                <w:lang w:val="en-US" w:eastAsia="ko-KR"/>
              </w:rPr>
              <w:t>5</w:t>
            </w:r>
          </w:p>
        </w:tc>
        <w:tc>
          <w:tcPr>
            <w:tcW w:w="1417" w:type="dxa"/>
            <w:tcBorders>
              <w:top w:val="single" w:sz="4" w:space="0" w:color="auto"/>
              <w:left w:val="single" w:sz="4" w:space="0" w:color="auto"/>
              <w:bottom w:val="single" w:sz="4" w:space="0" w:color="auto"/>
              <w:right w:val="single" w:sz="4" w:space="0" w:color="auto"/>
            </w:tcBorders>
            <w:noWrap/>
          </w:tcPr>
          <w:p w14:paraId="3B93854E" w14:textId="77777777" w:rsidR="00BA4A3A" w:rsidRPr="009203DF" w:rsidRDefault="00BA4A3A" w:rsidP="000108CE">
            <w:pPr>
              <w:pStyle w:val="TAC"/>
              <w:rPr>
                <w:rFonts w:cs="Arial"/>
                <w:szCs w:val="18"/>
                <w:lang w:eastAsia="ja-JP"/>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256DE6DE" w14:textId="77777777" w:rsidR="00BA4A3A" w:rsidRPr="009203DF" w:rsidRDefault="00BA4A3A" w:rsidP="000108CE">
            <w:pPr>
              <w:pStyle w:val="TAC"/>
              <w:rPr>
                <w:rFonts w:cs="Arial"/>
                <w:szCs w:val="18"/>
                <w:lang w:val="en-US" w:eastAsia="ko-KR"/>
              </w:rPr>
            </w:pPr>
            <w:r w:rsidRPr="009203DF">
              <w:rPr>
                <w:rFonts w:cs="Arial"/>
                <w:szCs w:val="18"/>
                <w:lang w:val="en-US" w:eastAsia="ko-KR"/>
              </w:rPr>
              <w:t>891.5</w:t>
            </w:r>
          </w:p>
        </w:tc>
        <w:tc>
          <w:tcPr>
            <w:tcW w:w="669" w:type="dxa"/>
            <w:tcBorders>
              <w:top w:val="single" w:sz="4" w:space="0" w:color="auto"/>
              <w:left w:val="single" w:sz="4" w:space="0" w:color="auto"/>
              <w:bottom w:val="single" w:sz="4" w:space="0" w:color="auto"/>
              <w:right w:val="single" w:sz="4" w:space="0" w:color="auto"/>
            </w:tcBorders>
          </w:tcPr>
          <w:p w14:paraId="043E8AD9" w14:textId="77777777" w:rsidR="00BA4A3A" w:rsidRPr="009203DF" w:rsidRDefault="00BA4A3A" w:rsidP="000108CE">
            <w:pPr>
              <w:pStyle w:val="TAC"/>
              <w:rPr>
                <w:rFonts w:cs="Arial"/>
                <w:b/>
                <w:bCs/>
                <w:szCs w:val="18"/>
                <w:lang w:val="en-US" w:eastAsia="ko-KR"/>
              </w:rPr>
            </w:pPr>
            <w:r w:rsidRPr="009203DF">
              <w:rPr>
                <w:rFonts w:cs="Arial"/>
                <w:szCs w:val="18"/>
                <w:lang w:val="en-US" w:eastAsia="ja-JP"/>
              </w:rPr>
              <w:t>N/A</w:t>
            </w:r>
          </w:p>
        </w:tc>
        <w:tc>
          <w:tcPr>
            <w:tcW w:w="824" w:type="dxa"/>
            <w:tcBorders>
              <w:top w:val="single" w:sz="4" w:space="0" w:color="auto"/>
              <w:left w:val="single" w:sz="4" w:space="0" w:color="auto"/>
              <w:bottom w:val="single" w:sz="4" w:space="0" w:color="auto"/>
              <w:right w:val="single" w:sz="4" w:space="0" w:color="auto"/>
            </w:tcBorders>
          </w:tcPr>
          <w:p w14:paraId="6E616326" w14:textId="77777777" w:rsidR="00BA4A3A" w:rsidRPr="009203DF" w:rsidRDefault="00BA4A3A" w:rsidP="000108CE">
            <w:pPr>
              <w:spacing w:after="0"/>
              <w:jc w:val="center"/>
              <w:rPr>
                <w:rFonts w:ascii="Arial" w:hAnsi="Arial" w:cs="Arial"/>
                <w:sz w:val="18"/>
                <w:szCs w:val="18"/>
                <w:lang w:val="en-US" w:eastAsia="zh-CN"/>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9258B1D" w14:textId="77777777" w:rsidR="00BA4A3A" w:rsidRPr="009203DF" w:rsidRDefault="00BA4A3A" w:rsidP="000108CE">
            <w:pPr>
              <w:pStyle w:val="TAC"/>
              <w:rPr>
                <w:rFonts w:cs="Arial"/>
                <w:szCs w:val="18"/>
                <w:lang w:val="en-US" w:eastAsia="sv-SE"/>
              </w:rPr>
            </w:pPr>
            <w:r w:rsidRPr="009203DF">
              <w:rPr>
                <w:rFonts w:cs="Arial"/>
                <w:szCs w:val="18"/>
                <w:lang w:val="en-US" w:eastAsia="ja-JP"/>
              </w:rPr>
              <w:t>N/A</w:t>
            </w:r>
          </w:p>
        </w:tc>
      </w:tr>
    </w:tbl>
    <w:p w14:paraId="51A0D313" w14:textId="77777777" w:rsidR="002A5B48" w:rsidRDefault="002A5B48" w:rsidP="00110AF8">
      <w:pPr>
        <w:jc w:val="both"/>
      </w:pPr>
    </w:p>
    <w:bookmarkEnd w:id="5"/>
    <w:bookmarkEnd w:id="6"/>
    <w:bookmarkEnd w:id="7"/>
    <w:bookmarkEnd w:id="8"/>
    <w:bookmarkEnd w:id="9"/>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7A8D8259" w:rsidR="00955B11"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8F3142" w:rsidRPr="008F3142">
        <w:rPr>
          <w:lang w:val="pt-BR" w:eastAsia="ja-JP"/>
        </w:rPr>
        <w:t>R4-2215840</w:t>
      </w:r>
      <w:r w:rsidR="00822203" w:rsidRPr="00822203">
        <w:rPr>
          <w:lang w:val="pt-BR" w:eastAsia="ja-JP"/>
        </w:rPr>
        <w:t xml:space="preserve">, </w:t>
      </w:r>
      <w:r w:rsidR="008F3142" w:rsidRPr="008F3142">
        <w:rPr>
          <w:lang w:val="pt-BR" w:eastAsia="ja-JP"/>
        </w:rPr>
        <w:t>TP for TR 38.718-11-11: DC_3-n26</w:t>
      </w:r>
      <w:r w:rsidR="00822203" w:rsidRPr="00822203">
        <w:rPr>
          <w:lang w:val="pt-BR" w:eastAsia="ja-JP"/>
        </w:rPr>
        <w:t>,</w:t>
      </w:r>
      <w:r w:rsidR="002860B4">
        <w:rPr>
          <w:lang w:val="pt-BR" w:eastAsia="ja-JP"/>
        </w:rPr>
        <w:t xml:space="preserve"> </w:t>
      </w:r>
      <w:r w:rsidR="002860B4" w:rsidRPr="002860B4">
        <w:rPr>
          <w:lang w:val="pt-BR" w:eastAsia="ja-JP"/>
        </w:rPr>
        <w:t>3GPP TSG-RAN WG4 Meeting # 10</w:t>
      </w:r>
      <w:r w:rsidR="0075016D">
        <w:rPr>
          <w:lang w:val="pt-BR" w:eastAsia="ja-JP"/>
        </w:rPr>
        <w:t>4</w:t>
      </w:r>
      <w:r w:rsidR="002860B4" w:rsidRPr="002860B4">
        <w:rPr>
          <w:lang w:val="pt-BR" w:eastAsia="ja-JP"/>
        </w:rPr>
        <w:t>-</w:t>
      </w:r>
      <w:r w:rsidR="008F3142">
        <w:rPr>
          <w:lang w:val="pt-BR" w:eastAsia="ja-JP"/>
        </w:rPr>
        <w:t>bis-</w:t>
      </w:r>
      <w:r w:rsidR="002860B4" w:rsidRPr="002860B4">
        <w:rPr>
          <w:lang w:val="pt-BR" w:eastAsia="ja-JP"/>
        </w:rPr>
        <w:t>e</w:t>
      </w:r>
      <w:r w:rsidR="002860B4">
        <w:rPr>
          <w:lang w:val="pt-BR" w:eastAsia="ja-JP"/>
        </w:rPr>
        <w:t>,</w:t>
      </w:r>
      <w:r w:rsidR="00822203" w:rsidRPr="00822203">
        <w:rPr>
          <w:lang w:val="pt-BR" w:eastAsia="ja-JP"/>
        </w:rPr>
        <w:t xml:space="preserve"> </w:t>
      </w:r>
      <w:r w:rsidR="008F3142">
        <w:rPr>
          <w:lang w:val="pt-BR" w:eastAsia="ja-JP"/>
        </w:rPr>
        <w:t>Ericsson, Telstra</w:t>
      </w:r>
    </w:p>
    <w:p w14:paraId="55B94102" w14:textId="4FD5B3CF" w:rsidR="0075016D" w:rsidRDefault="00576264" w:rsidP="0075016D">
      <w:pPr>
        <w:ind w:left="564" w:hanging="564"/>
        <w:rPr>
          <w:lang w:val="pt-BR" w:eastAsia="ja-JP"/>
        </w:rPr>
      </w:pPr>
      <w:r>
        <w:t xml:space="preserve">[2] </w:t>
      </w:r>
      <w:r>
        <w:tab/>
      </w:r>
      <w:r w:rsidR="008F3142" w:rsidRPr="008F3142">
        <w:t>R4-2215851</w:t>
      </w:r>
      <w:r>
        <w:t xml:space="preserve">, </w:t>
      </w:r>
      <w:r w:rsidR="008F3142" w:rsidRPr="008F3142">
        <w:t>TP for TR 37.718-21-11 to include DC_3</w:t>
      </w:r>
      <w:r w:rsidR="00D70F86">
        <w:t>-</w:t>
      </w:r>
      <w:r w:rsidR="008F3142" w:rsidRPr="008F3142">
        <w:t>7-n26</w:t>
      </w:r>
      <w:r>
        <w:t xml:space="preserve">, </w:t>
      </w:r>
      <w:r w:rsidRPr="00576264">
        <w:t>3GPP TSG-RAN WG4 Meeting #</w:t>
      </w:r>
      <w:r w:rsidR="0075016D">
        <w:t>104</w:t>
      </w:r>
      <w:r w:rsidRPr="00576264">
        <w:t>-</w:t>
      </w:r>
      <w:r w:rsidR="008F3142">
        <w:t>bis-</w:t>
      </w:r>
      <w:r w:rsidRPr="00576264">
        <w:t>e</w:t>
      </w:r>
      <w:r>
        <w:t xml:space="preserve">, </w:t>
      </w:r>
      <w:r w:rsidR="008F3142">
        <w:rPr>
          <w:lang w:val="pt-BR" w:eastAsia="ja-JP"/>
        </w:rPr>
        <w:t>Ericsson, Telstra.</w:t>
      </w:r>
    </w:p>
    <w:p w14:paraId="545FF76C" w14:textId="63149A65" w:rsidR="009179FF" w:rsidRDefault="009179FF" w:rsidP="0075016D">
      <w:pPr>
        <w:ind w:left="564" w:hanging="564"/>
      </w:pPr>
      <w:r>
        <w:rPr>
          <w:lang w:val="pt-BR" w:eastAsia="ja-JP"/>
        </w:rPr>
        <w:t>[3]</w:t>
      </w:r>
      <w:r>
        <w:rPr>
          <w:lang w:val="pt-BR" w:eastAsia="ja-JP"/>
        </w:rPr>
        <w:tab/>
      </w:r>
      <w:r w:rsidR="0036106E">
        <w:t xml:space="preserve">R4-2214426, WF on triple beat MSD of UL DC_3C_n28A, 3GPP TSG-RAN WG4 Meeting # 104-e, Huawei, </w:t>
      </w:r>
      <w:proofErr w:type="spellStart"/>
      <w:r w:rsidR="0036106E">
        <w:t>HiSilicon</w:t>
      </w:r>
      <w:proofErr w:type="spellEnd"/>
      <w:r w:rsidR="0036106E">
        <w:t>.</w:t>
      </w:r>
    </w:p>
    <w:p w14:paraId="71067689" w14:textId="3CD2ACEF" w:rsidR="00B31871" w:rsidRDefault="00B31871" w:rsidP="00B31871">
      <w:pPr>
        <w:ind w:left="564" w:hanging="564"/>
        <w:rPr>
          <w:lang w:val="pt-BR" w:eastAsia="ja-JP"/>
        </w:rPr>
      </w:pPr>
      <w:r>
        <w:t>[4]</w:t>
      </w:r>
      <w:r>
        <w:tab/>
      </w:r>
      <w:r w:rsidRPr="00B31871">
        <w:t>R4-2215528</w:t>
      </w:r>
      <w:r>
        <w:t xml:space="preserve">, </w:t>
      </w:r>
      <w:r w:rsidRPr="00B31871">
        <w:t>Triple beat MSD for DC_3C_n28A</w:t>
      </w:r>
      <w:r>
        <w:t xml:space="preserve">, </w:t>
      </w:r>
      <w:r w:rsidRPr="00576264">
        <w:t>3GPP TSG-RAN WG4 Meeting #</w:t>
      </w:r>
      <w:r>
        <w:t>104</w:t>
      </w:r>
      <w:r w:rsidRPr="00576264">
        <w:t>-</w:t>
      </w:r>
      <w:r>
        <w:t>bis-</w:t>
      </w:r>
      <w:r w:rsidRPr="00576264">
        <w:t>e</w:t>
      </w:r>
      <w:r>
        <w:t xml:space="preserve">, </w:t>
      </w:r>
      <w:r>
        <w:rPr>
          <w:lang w:val="pt-BR" w:eastAsia="ja-JP"/>
        </w:rPr>
        <w:t>Skyworks Solutions, Inc.</w:t>
      </w:r>
    </w:p>
    <w:p w14:paraId="4A90AA37" w14:textId="69DB3115" w:rsidR="00576264" w:rsidRDefault="00D014D6" w:rsidP="002860B4">
      <w:pPr>
        <w:ind w:left="564" w:hanging="564"/>
      </w:pPr>
      <w:r>
        <w:rPr>
          <w:lang w:val="pt-BR" w:eastAsia="ja-JP"/>
        </w:rPr>
        <w:t>[5]</w:t>
      </w:r>
      <w:r>
        <w:rPr>
          <w:lang w:val="pt-BR" w:eastAsia="ja-JP"/>
        </w:rPr>
        <w:tab/>
      </w:r>
      <w:r w:rsidRPr="00D014D6">
        <w:rPr>
          <w:lang w:val="pt-BR" w:eastAsia="ja-JP"/>
        </w:rPr>
        <w:t>R4-2217765</w:t>
      </w:r>
      <w:r>
        <w:rPr>
          <w:lang w:val="pt-BR" w:eastAsia="ja-JP"/>
        </w:rPr>
        <w:t xml:space="preserve">, </w:t>
      </w:r>
      <w:r w:rsidRPr="00D014D6">
        <w:rPr>
          <w:lang w:val="pt-BR" w:eastAsia="ja-JP"/>
        </w:rPr>
        <w:t>email discussion summary for [104-bis-e][105] NR_Baskets_Part_1</w:t>
      </w:r>
      <w:r>
        <w:rPr>
          <w:lang w:val="pt-BR" w:eastAsia="ja-JP"/>
        </w:rPr>
        <w:t xml:space="preserve">, </w:t>
      </w:r>
      <w:r w:rsidRPr="00576264">
        <w:t>3GPP TSG-RAN WG4 Meeting #</w:t>
      </w:r>
      <w:r>
        <w:t>104</w:t>
      </w:r>
      <w:r w:rsidRPr="00576264">
        <w:t>-</w:t>
      </w:r>
      <w:r>
        <w:t>bis-</w:t>
      </w:r>
      <w:r w:rsidRPr="00576264">
        <w:t>e</w:t>
      </w:r>
      <w:r>
        <w:t xml:space="preserve">, </w:t>
      </w:r>
      <w:r>
        <w:rPr>
          <w:lang w:val="pt-BR" w:eastAsia="ja-JP"/>
        </w:rPr>
        <w:t>Skyworks Solutions, Inc.</w:t>
      </w:r>
    </w:p>
    <w:sectPr w:rsidR="00576264"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17DBB" w14:textId="77777777" w:rsidR="00AE3F48" w:rsidRDefault="00AE3F48">
      <w:r>
        <w:separator/>
      </w:r>
    </w:p>
  </w:endnote>
  <w:endnote w:type="continuationSeparator" w:id="0">
    <w:p w14:paraId="611CD437" w14:textId="77777777" w:rsidR="00AE3F48" w:rsidRDefault="00AE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C042FC" w:rsidRDefault="00C042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A0F03" w14:textId="77777777" w:rsidR="00AE3F48" w:rsidRDefault="00AE3F48">
      <w:r>
        <w:separator/>
      </w:r>
    </w:p>
  </w:footnote>
  <w:footnote w:type="continuationSeparator" w:id="0">
    <w:p w14:paraId="62AAF0E8" w14:textId="77777777" w:rsidR="00AE3F48" w:rsidRDefault="00AE3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444EE"/>
    <w:multiLevelType w:val="hybridMultilevel"/>
    <w:tmpl w:val="49ACD1BA"/>
    <w:lvl w:ilvl="0" w:tplc="6788486E">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66428"/>
    <w:multiLevelType w:val="hybridMultilevel"/>
    <w:tmpl w:val="455401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8"/>
  </w:num>
  <w:num w:numId="3">
    <w:abstractNumId w:val="9"/>
  </w:num>
  <w:num w:numId="4">
    <w:abstractNumId w:val="4"/>
  </w:num>
  <w:num w:numId="5">
    <w:abstractNumId w:val="24"/>
  </w:num>
  <w:num w:numId="6">
    <w:abstractNumId w:val="22"/>
  </w:num>
  <w:num w:numId="7">
    <w:abstractNumId w:val="23"/>
  </w:num>
  <w:num w:numId="8">
    <w:abstractNumId w:val="10"/>
  </w:num>
  <w:num w:numId="9">
    <w:abstractNumId w:val="21"/>
  </w:num>
  <w:num w:numId="10">
    <w:abstractNumId w:val="31"/>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
  </w:num>
  <w:num w:numId="15">
    <w:abstractNumId w:val="19"/>
  </w:num>
  <w:num w:numId="16">
    <w:abstractNumId w:val="12"/>
  </w:num>
  <w:num w:numId="17">
    <w:abstractNumId w:val="25"/>
  </w:num>
  <w:num w:numId="18">
    <w:abstractNumId w:val="27"/>
  </w:num>
  <w:num w:numId="19">
    <w:abstractNumId w:val="0"/>
  </w:num>
  <w:num w:numId="20">
    <w:abstractNumId w:val="15"/>
  </w:num>
  <w:num w:numId="21">
    <w:abstractNumId w:val="14"/>
  </w:num>
  <w:num w:numId="22">
    <w:abstractNumId w:val="11"/>
  </w:num>
  <w:num w:numId="23">
    <w:abstractNumId w:val="30"/>
  </w:num>
  <w:num w:numId="24">
    <w:abstractNumId w:val="3"/>
  </w:num>
  <w:num w:numId="25">
    <w:abstractNumId w:val="17"/>
  </w:num>
  <w:num w:numId="26">
    <w:abstractNumId w:val="1"/>
  </w:num>
  <w:num w:numId="27">
    <w:abstractNumId w:val="5"/>
  </w:num>
  <w:num w:numId="28">
    <w:abstractNumId w:val="18"/>
  </w:num>
  <w:num w:numId="29">
    <w:abstractNumId w:val="7"/>
  </w:num>
  <w:num w:numId="30">
    <w:abstractNumId w:val="29"/>
  </w:num>
  <w:num w:numId="31">
    <w:abstractNumId w:val="13"/>
  </w:num>
  <w:num w:numId="3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565ED"/>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5E57"/>
    <w:rsid w:val="001616A4"/>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4D60"/>
    <w:rsid w:val="0038515D"/>
    <w:rsid w:val="00387054"/>
    <w:rsid w:val="00387CF6"/>
    <w:rsid w:val="003949D0"/>
    <w:rsid w:val="003A0E5D"/>
    <w:rsid w:val="003A229F"/>
    <w:rsid w:val="003A3D39"/>
    <w:rsid w:val="003A4743"/>
    <w:rsid w:val="003A522C"/>
    <w:rsid w:val="003A52FA"/>
    <w:rsid w:val="003A5510"/>
    <w:rsid w:val="003B1820"/>
    <w:rsid w:val="003B406C"/>
    <w:rsid w:val="003B6206"/>
    <w:rsid w:val="003B63E7"/>
    <w:rsid w:val="003C346D"/>
    <w:rsid w:val="003C4319"/>
    <w:rsid w:val="003C65BD"/>
    <w:rsid w:val="003C6993"/>
    <w:rsid w:val="003C79D7"/>
    <w:rsid w:val="003D05CB"/>
    <w:rsid w:val="003D2A87"/>
    <w:rsid w:val="003D3A8B"/>
    <w:rsid w:val="003D5017"/>
    <w:rsid w:val="003D6187"/>
    <w:rsid w:val="003E16CC"/>
    <w:rsid w:val="003E2ED3"/>
    <w:rsid w:val="003E4B37"/>
    <w:rsid w:val="003E533B"/>
    <w:rsid w:val="003E6C3F"/>
    <w:rsid w:val="003E7286"/>
    <w:rsid w:val="003F0109"/>
    <w:rsid w:val="003F6A95"/>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5514"/>
    <w:rsid w:val="00496DC0"/>
    <w:rsid w:val="004A0D6E"/>
    <w:rsid w:val="004A5EC5"/>
    <w:rsid w:val="004A66D5"/>
    <w:rsid w:val="004A774F"/>
    <w:rsid w:val="004B1151"/>
    <w:rsid w:val="004B256D"/>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62B0"/>
    <w:rsid w:val="005C08C5"/>
    <w:rsid w:val="005C67BB"/>
    <w:rsid w:val="005C68E7"/>
    <w:rsid w:val="005D0A2D"/>
    <w:rsid w:val="005D1066"/>
    <w:rsid w:val="005D1614"/>
    <w:rsid w:val="005D3533"/>
    <w:rsid w:val="005D46A0"/>
    <w:rsid w:val="005D64A2"/>
    <w:rsid w:val="005E5145"/>
    <w:rsid w:val="005E5D40"/>
    <w:rsid w:val="005E7F73"/>
    <w:rsid w:val="005F084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6F7798"/>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3575C"/>
    <w:rsid w:val="00747D66"/>
    <w:rsid w:val="00750156"/>
    <w:rsid w:val="0075016D"/>
    <w:rsid w:val="007509D1"/>
    <w:rsid w:val="0075378A"/>
    <w:rsid w:val="00753893"/>
    <w:rsid w:val="00753BCB"/>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2FF9"/>
    <w:rsid w:val="00874EB4"/>
    <w:rsid w:val="008758CA"/>
    <w:rsid w:val="0088004A"/>
    <w:rsid w:val="00880C27"/>
    <w:rsid w:val="0088152B"/>
    <w:rsid w:val="00884EA6"/>
    <w:rsid w:val="00884FB6"/>
    <w:rsid w:val="00886394"/>
    <w:rsid w:val="00886C89"/>
    <w:rsid w:val="008922CD"/>
    <w:rsid w:val="00895990"/>
    <w:rsid w:val="00895B0F"/>
    <w:rsid w:val="008A1C40"/>
    <w:rsid w:val="008A26CA"/>
    <w:rsid w:val="008A4D8F"/>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3142"/>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51520"/>
    <w:rsid w:val="00951A58"/>
    <w:rsid w:val="00952A15"/>
    <w:rsid w:val="00955B11"/>
    <w:rsid w:val="00956FD7"/>
    <w:rsid w:val="009615F4"/>
    <w:rsid w:val="0096170F"/>
    <w:rsid w:val="009730AE"/>
    <w:rsid w:val="009732A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B3C"/>
    <w:rsid w:val="009F4FB7"/>
    <w:rsid w:val="009F7E39"/>
    <w:rsid w:val="00A02C37"/>
    <w:rsid w:val="00A063BD"/>
    <w:rsid w:val="00A15ABB"/>
    <w:rsid w:val="00A165D8"/>
    <w:rsid w:val="00A17910"/>
    <w:rsid w:val="00A21677"/>
    <w:rsid w:val="00A24463"/>
    <w:rsid w:val="00A24FB7"/>
    <w:rsid w:val="00A32CCA"/>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1130"/>
    <w:rsid w:val="00AE203C"/>
    <w:rsid w:val="00AE2C84"/>
    <w:rsid w:val="00AE338F"/>
    <w:rsid w:val="00AE3F48"/>
    <w:rsid w:val="00AE42C7"/>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25EB"/>
    <w:rsid w:val="00B43937"/>
    <w:rsid w:val="00B4683F"/>
    <w:rsid w:val="00B477BE"/>
    <w:rsid w:val="00B50A82"/>
    <w:rsid w:val="00B51C26"/>
    <w:rsid w:val="00B52F85"/>
    <w:rsid w:val="00B63439"/>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DC1"/>
    <w:rsid w:val="00BC20C0"/>
    <w:rsid w:val="00BC339B"/>
    <w:rsid w:val="00BC364C"/>
    <w:rsid w:val="00BC6261"/>
    <w:rsid w:val="00BC7009"/>
    <w:rsid w:val="00BC7942"/>
    <w:rsid w:val="00BD0347"/>
    <w:rsid w:val="00BD2421"/>
    <w:rsid w:val="00BD2DE9"/>
    <w:rsid w:val="00BE09FA"/>
    <w:rsid w:val="00BF10A2"/>
    <w:rsid w:val="00BF2359"/>
    <w:rsid w:val="00BF2D10"/>
    <w:rsid w:val="00BF312C"/>
    <w:rsid w:val="00BF3CF3"/>
    <w:rsid w:val="00BF5DEC"/>
    <w:rsid w:val="00C01B7D"/>
    <w:rsid w:val="00C03D00"/>
    <w:rsid w:val="00C03F9E"/>
    <w:rsid w:val="00C042FC"/>
    <w:rsid w:val="00C059C9"/>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57E3"/>
    <w:rsid w:val="00C460CC"/>
    <w:rsid w:val="00C507E5"/>
    <w:rsid w:val="00C51A51"/>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D00FC3"/>
    <w:rsid w:val="00D014D6"/>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86"/>
    <w:rsid w:val="00D70FC0"/>
    <w:rsid w:val="00D72EA5"/>
    <w:rsid w:val="00D758D1"/>
    <w:rsid w:val="00D766DB"/>
    <w:rsid w:val="00D77D71"/>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4A38"/>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B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72118"/>
    <w:rsid w:val="00E82D07"/>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6F86"/>
    <w:rsid w:val="00EB7A0A"/>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A3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2022-11-07T23:02:00Z</dcterms:created>
  <dcterms:modified xsi:type="dcterms:W3CDTF">2022-11-07T23:02:00Z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